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1676" w:rsidRDefault="00C81676" w:rsidP="008E31E3">
      <w:pPr>
        <w:spacing w:line="480" w:lineRule="auto"/>
        <w:rPr>
          <w:rFonts w:ascii="Times New Roman" w:hAnsi="Times New Roman" w:cs="Times New Roman"/>
          <w:sz w:val="24"/>
          <w:szCs w:val="24"/>
        </w:rPr>
      </w:pPr>
    </w:p>
    <w:p w:rsidR="00C81676" w:rsidRDefault="00C81676" w:rsidP="008E31E3">
      <w:pPr>
        <w:spacing w:line="480" w:lineRule="auto"/>
        <w:rPr>
          <w:rFonts w:ascii="Times New Roman" w:hAnsi="Times New Roman" w:cs="Times New Roman"/>
          <w:sz w:val="24"/>
          <w:szCs w:val="24"/>
        </w:rPr>
      </w:pPr>
    </w:p>
    <w:p w:rsidR="00C81676" w:rsidRDefault="00C81676" w:rsidP="008E31E3">
      <w:pPr>
        <w:spacing w:line="480" w:lineRule="auto"/>
        <w:rPr>
          <w:rFonts w:ascii="Times New Roman" w:hAnsi="Times New Roman" w:cs="Times New Roman"/>
          <w:sz w:val="24"/>
          <w:szCs w:val="24"/>
        </w:rPr>
      </w:pPr>
    </w:p>
    <w:p w:rsidR="00C81676" w:rsidRDefault="00C81676" w:rsidP="00031F02">
      <w:pPr>
        <w:spacing w:line="480" w:lineRule="auto"/>
        <w:jc w:val="center"/>
        <w:rPr>
          <w:rFonts w:ascii="Times New Roman" w:hAnsi="Times New Roman" w:cs="Times New Roman"/>
          <w:sz w:val="24"/>
          <w:szCs w:val="24"/>
        </w:rPr>
      </w:pPr>
    </w:p>
    <w:p w:rsidR="00C81676" w:rsidRDefault="00C81676" w:rsidP="00031F02">
      <w:pPr>
        <w:spacing w:line="480" w:lineRule="auto"/>
        <w:jc w:val="center"/>
        <w:rPr>
          <w:rFonts w:ascii="Times New Roman" w:hAnsi="Times New Roman" w:cs="Times New Roman"/>
          <w:sz w:val="24"/>
          <w:szCs w:val="24"/>
        </w:rPr>
      </w:pPr>
      <w:r w:rsidRPr="00C81676">
        <w:rPr>
          <w:rFonts w:ascii="Times New Roman" w:hAnsi="Times New Roman" w:cs="Times New Roman"/>
          <w:sz w:val="24"/>
          <w:szCs w:val="24"/>
        </w:rPr>
        <w:t>Motor Vehicle Injury as a Public Health Problem</w:t>
      </w:r>
    </w:p>
    <w:p w:rsidR="00C81676" w:rsidRDefault="00C81676" w:rsidP="00031F02">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C81676" w:rsidRDefault="00C81676" w:rsidP="00031F0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of Affiliation]</w:t>
      </w:r>
    </w:p>
    <w:p w:rsidR="00C81676" w:rsidRDefault="00C81676" w:rsidP="00031F02">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C81676" w:rsidRDefault="00C81676" w:rsidP="00031F02">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C81676" w:rsidRDefault="00C81676" w:rsidP="008E31E3">
      <w:pPr>
        <w:spacing w:line="480" w:lineRule="auto"/>
        <w:rPr>
          <w:rFonts w:ascii="Times New Roman" w:hAnsi="Times New Roman" w:cs="Times New Roman"/>
          <w:sz w:val="24"/>
          <w:szCs w:val="24"/>
        </w:rPr>
      </w:pPr>
    </w:p>
    <w:p w:rsidR="00102E48" w:rsidRDefault="00102E48" w:rsidP="008E31E3">
      <w:pPr>
        <w:spacing w:line="480" w:lineRule="auto"/>
        <w:rPr>
          <w:rFonts w:ascii="Times New Roman" w:hAnsi="Times New Roman" w:cs="Times New Roman"/>
          <w:sz w:val="24"/>
          <w:szCs w:val="24"/>
        </w:rPr>
      </w:pPr>
    </w:p>
    <w:p w:rsidR="00102E48" w:rsidRDefault="00102E48" w:rsidP="008E31E3">
      <w:pPr>
        <w:spacing w:line="480" w:lineRule="auto"/>
        <w:rPr>
          <w:rFonts w:ascii="Times New Roman" w:hAnsi="Times New Roman" w:cs="Times New Roman"/>
          <w:sz w:val="24"/>
          <w:szCs w:val="24"/>
        </w:rPr>
      </w:pPr>
    </w:p>
    <w:p w:rsidR="00102E48" w:rsidRDefault="00102E48" w:rsidP="008E31E3">
      <w:pPr>
        <w:spacing w:line="480" w:lineRule="auto"/>
        <w:rPr>
          <w:rFonts w:ascii="Times New Roman" w:hAnsi="Times New Roman" w:cs="Times New Roman"/>
          <w:sz w:val="24"/>
          <w:szCs w:val="24"/>
        </w:rPr>
      </w:pPr>
    </w:p>
    <w:p w:rsidR="00102E48" w:rsidRDefault="00102E48" w:rsidP="008E31E3">
      <w:pPr>
        <w:spacing w:line="480" w:lineRule="auto"/>
        <w:rPr>
          <w:rFonts w:ascii="Times New Roman" w:hAnsi="Times New Roman" w:cs="Times New Roman"/>
          <w:sz w:val="24"/>
          <w:szCs w:val="24"/>
        </w:rPr>
      </w:pPr>
    </w:p>
    <w:p w:rsidR="00102E48" w:rsidRDefault="00102E48" w:rsidP="008E31E3">
      <w:pPr>
        <w:spacing w:line="480" w:lineRule="auto"/>
        <w:rPr>
          <w:rFonts w:ascii="Times New Roman" w:hAnsi="Times New Roman" w:cs="Times New Roman"/>
          <w:sz w:val="24"/>
          <w:szCs w:val="24"/>
        </w:rPr>
      </w:pPr>
    </w:p>
    <w:p w:rsidR="00102E48" w:rsidRDefault="00102E48" w:rsidP="008E31E3">
      <w:pPr>
        <w:spacing w:line="480" w:lineRule="auto"/>
        <w:rPr>
          <w:rFonts w:ascii="Times New Roman" w:hAnsi="Times New Roman" w:cs="Times New Roman"/>
          <w:sz w:val="24"/>
          <w:szCs w:val="24"/>
        </w:rPr>
      </w:pPr>
    </w:p>
    <w:p w:rsidR="00102E48" w:rsidRDefault="00102E48" w:rsidP="008E31E3">
      <w:pPr>
        <w:spacing w:line="480" w:lineRule="auto"/>
        <w:rPr>
          <w:rFonts w:ascii="Times New Roman" w:hAnsi="Times New Roman" w:cs="Times New Roman"/>
          <w:sz w:val="24"/>
          <w:szCs w:val="24"/>
        </w:rPr>
      </w:pPr>
    </w:p>
    <w:p w:rsidR="00B81514" w:rsidRDefault="008E31E3" w:rsidP="00213AA4">
      <w:pPr>
        <w:spacing w:line="240" w:lineRule="auto"/>
        <w:jc w:val="center"/>
        <w:rPr>
          <w:rFonts w:ascii="Times New Roman" w:hAnsi="Times New Roman" w:cs="Times New Roman"/>
          <w:sz w:val="24"/>
          <w:szCs w:val="24"/>
        </w:rPr>
      </w:pPr>
      <w:r w:rsidRPr="008E31E3">
        <w:rPr>
          <w:rFonts w:ascii="Times New Roman" w:hAnsi="Times New Roman" w:cs="Times New Roman"/>
          <w:sz w:val="24"/>
          <w:szCs w:val="24"/>
        </w:rPr>
        <w:lastRenderedPageBreak/>
        <w:t>Motor Vehicle Injury as a Public Health Problem</w:t>
      </w:r>
    </w:p>
    <w:p w:rsidR="00351B1D" w:rsidRDefault="00F350F6" w:rsidP="00213AA4">
      <w:pPr>
        <w:spacing w:line="240" w:lineRule="auto"/>
        <w:rPr>
          <w:rFonts w:ascii="Times New Roman" w:hAnsi="Times New Roman" w:cs="Times New Roman"/>
          <w:sz w:val="24"/>
          <w:szCs w:val="24"/>
        </w:rPr>
      </w:pPr>
      <w:r>
        <w:rPr>
          <w:rFonts w:ascii="Times New Roman" w:hAnsi="Times New Roman" w:cs="Times New Roman"/>
          <w:sz w:val="24"/>
          <w:szCs w:val="24"/>
        </w:rPr>
        <w:tab/>
      </w:r>
      <w:r w:rsidR="00582FDC">
        <w:rPr>
          <w:rFonts w:ascii="Times New Roman" w:hAnsi="Times New Roman" w:cs="Times New Roman"/>
          <w:sz w:val="24"/>
          <w:szCs w:val="24"/>
        </w:rPr>
        <w:t>The fact sheet research will focus on motor vehicle injury which is</w:t>
      </w:r>
      <w:r w:rsidR="00774D16">
        <w:rPr>
          <w:rFonts w:ascii="Times New Roman" w:hAnsi="Times New Roman" w:cs="Times New Roman"/>
          <w:sz w:val="24"/>
          <w:szCs w:val="24"/>
        </w:rPr>
        <w:t xml:space="preserve"> perceived to be one of the </w:t>
      </w:r>
      <w:r w:rsidR="00A06ED9">
        <w:rPr>
          <w:rFonts w:ascii="Times New Roman" w:hAnsi="Times New Roman" w:cs="Times New Roman"/>
          <w:sz w:val="24"/>
          <w:szCs w:val="24"/>
        </w:rPr>
        <w:t>leading</w:t>
      </w:r>
      <w:r w:rsidR="00774D16">
        <w:rPr>
          <w:rFonts w:ascii="Times New Roman" w:hAnsi="Times New Roman" w:cs="Times New Roman"/>
          <w:sz w:val="24"/>
          <w:szCs w:val="24"/>
        </w:rPr>
        <w:t xml:space="preserve"> causes of death among the United States’</w:t>
      </w:r>
      <w:r w:rsidR="005D59C1">
        <w:rPr>
          <w:rFonts w:ascii="Times New Roman" w:hAnsi="Times New Roman" w:cs="Times New Roman"/>
          <w:sz w:val="24"/>
          <w:szCs w:val="24"/>
        </w:rPr>
        <w:t xml:space="preserve"> population. According to the Prevention Status Reports provided by the CDC’s </w:t>
      </w:r>
      <w:r w:rsidR="005D59C1" w:rsidRPr="005D59C1">
        <w:rPr>
          <w:rFonts w:ascii="Times New Roman" w:hAnsi="Times New Roman" w:cs="Times New Roman"/>
          <w:sz w:val="24"/>
          <w:szCs w:val="24"/>
        </w:rPr>
        <w:t>National Center for Injury Prevention and Control</w:t>
      </w:r>
      <w:r w:rsidR="005D59C1">
        <w:rPr>
          <w:rFonts w:ascii="Times New Roman" w:hAnsi="Times New Roman" w:cs="Times New Roman"/>
          <w:sz w:val="24"/>
          <w:szCs w:val="24"/>
        </w:rPr>
        <w:t>, motor vehicle injury is ranked as the sixth significant public health problem and concern in the US.</w:t>
      </w:r>
      <w:r w:rsidR="00582FDC">
        <w:rPr>
          <w:rFonts w:ascii="Times New Roman" w:hAnsi="Times New Roman" w:cs="Times New Roman"/>
          <w:sz w:val="24"/>
          <w:szCs w:val="24"/>
        </w:rPr>
        <w:t xml:space="preserve"> Motor vehicle injuries cause </w:t>
      </w:r>
      <w:r w:rsidR="00B5026C">
        <w:rPr>
          <w:rFonts w:ascii="Times New Roman" w:hAnsi="Times New Roman" w:cs="Times New Roman"/>
          <w:sz w:val="24"/>
          <w:szCs w:val="24"/>
        </w:rPr>
        <w:t xml:space="preserve">a considerable number of deaths, especially among the younger generation in the US. </w:t>
      </w:r>
      <w:r w:rsidR="00975FD9">
        <w:rPr>
          <w:rFonts w:ascii="Times New Roman" w:hAnsi="Times New Roman" w:cs="Times New Roman"/>
          <w:sz w:val="24"/>
          <w:szCs w:val="24"/>
        </w:rPr>
        <w:t xml:space="preserve">The implication is that there is dire need to increase public awareness on the issue to help in mitigating deaths related to motor vehicle injury in the future. </w:t>
      </w:r>
    </w:p>
    <w:p w:rsidR="00C80099" w:rsidRDefault="001D2D2A" w:rsidP="00213AA4">
      <w:pPr>
        <w:spacing w:line="240" w:lineRule="auto"/>
        <w:ind w:left="720" w:hanging="720"/>
        <w:rPr>
          <w:rFonts w:ascii="Times New Roman" w:hAnsi="Times New Roman" w:cs="Times New Roman"/>
          <w:sz w:val="24"/>
          <w:szCs w:val="24"/>
        </w:rPr>
      </w:pPr>
      <w:r w:rsidRPr="001D2D2A">
        <w:rPr>
          <w:rFonts w:ascii="Times New Roman" w:hAnsi="Times New Roman" w:cs="Times New Roman"/>
          <w:sz w:val="24"/>
          <w:szCs w:val="24"/>
        </w:rPr>
        <w:t xml:space="preserve">Waller, P. F. (2001). Public health’s contribution to motor vehicle injury prevention. </w:t>
      </w:r>
      <w:r w:rsidRPr="001D2D2A">
        <w:rPr>
          <w:rFonts w:ascii="Times New Roman" w:hAnsi="Times New Roman" w:cs="Times New Roman"/>
          <w:i/>
          <w:iCs/>
          <w:sz w:val="24"/>
          <w:szCs w:val="24"/>
        </w:rPr>
        <w:t>American Journal of Preventive Medicine</w:t>
      </w:r>
      <w:r w:rsidRPr="001D2D2A">
        <w:rPr>
          <w:rFonts w:ascii="Times New Roman" w:hAnsi="Times New Roman" w:cs="Times New Roman"/>
          <w:sz w:val="24"/>
          <w:szCs w:val="24"/>
        </w:rPr>
        <w:t xml:space="preserve">, </w:t>
      </w:r>
      <w:r w:rsidRPr="001D2D2A">
        <w:rPr>
          <w:rFonts w:ascii="Times New Roman" w:hAnsi="Times New Roman" w:cs="Times New Roman"/>
          <w:i/>
          <w:iCs/>
          <w:sz w:val="24"/>
          <w:szCs w:val="24"/>
        </w:rPr>
        <w:t>21</w:t>
      </w:r>
      <w:r w:rsidRPr="001D2D2A">
        <w:rPr>
          <w:rFonts w:ascii="Times New Roman" w:hAnsi="Times New Roman" w:cs="Times New Roman"/>
          <w:sz w:val="24"/>
          <w:szCs w:val="24"/>
        </w:rPr>
        <w:t>(4), 3-4.</w:t>
      </w:r>
      <w:r>
        <w:rPr>
          <w:rFonts w:ascii="Times New Roman" w:hAnsi="Times New Roman" w:cs="Times New Roman"/>
          <w:sz w:val="24"/>
          <w:szCs w:val="24"/>
        </w:rPr>
        <w:t xml:space="preserve"> Retrieved 5/4/2019, from </w:t>
      </w:r>
      <w:hyperlink r:id="rId7" w:history="1">
        <w:r w:rsidRPr="00F148D2">
          <w:rPr>
            <w:rStyle w:val="Hyperlink"/>
            <w:rFonts w:ascii="Times New Roman" w:hAnsi="Times New Roman" w:cs="Times New Roman"/>
            <w:sz w:val="24"/>
            <w:szCs w:val="24"/>
          </w:rPr>
          <w:t>https://www.thecommunityguide.org/sites/default/files/publications/mvoi-AJPM-c-pubhlths-contrib.pdf</w:t>
        </w:r>
      </w:hyperlink>
      <w:r>
        <w:rPr>
          <w:rFonts w:ascii="Times New Roman" w:hAnsi="Times New Roman" w:cs="Times New Roman"/>
          <w:sz w:val="24"/>
          <w:szCs w:val="24"/>
        </w:rPr>
        <w:t xml:space="preserve"> </w:t>
      </w:r>
    </w:p>
    <w:p w:rsidR="00C80099" w:rsidRDefault="00C80099" w:rsidP="00213AA4">
      <w:pPr>
        <w:spacing w:line="240" w:lineRule="auto"/>
        <w:rPr>
          <w:rFonts w:ascii="Times New Roman" w:hAnsi="Times New Roman" w:cs="Times New Roman"/>
          <w:sz w:val="24"/>
          <w:szCs w:val="24"/>
        </w:rPr>
      </w:pPr>
      <w:r>
        <w:rPr>
          <w:rFonts w:ascii="Times New Roman" w:hAnsi="Times New Roman" w:cs="Times New Roman"/>
          <w:sz w:val="24"/>
          <w:szCs w:val="24"/>
        </w:rPr>
        <w:tab/>
      </w:r>
      <w:r w:rsidR="008136DF">
        <w:rPr>
          <w:rFonts w:ascii="Times New Roman" w:hAnsi="Times New Roman" w:cs="Times New Roman"/>
          <w:sz w:val="24"/>
          <w:szCs w:val="24"/>
        </w:rPr>
        <w:t>The article f</w:t>
      </w:r>
      <w:r w:rsidR="00881C3F">
        <w:rPr>
          <w:rFonts w:ascii="Times New Roman" w:hAnsi="Times New Roman" w:cs="Times New Roman"/>
          <w:sz w:val="24"/>
          <w:szCs w:val="24"/>
        </w:rPr>
        <w:t xml:space="preserve">ocuses on the contribution of public health towards the prevention of motor vehicle injuries in the US. The article offers an insight </w:t>
      </w:r>
      <w:r w:rsidR="00027C11">
        <w:rPr>
          <w:rFonts w:ascii="Times New Roman" w:hAnsi="Times New Roman" w:cs="Times New Roman"/>
          <w:sz w:val="24"/>
          <w:szCs w:val="24"/>
        </w:rPr>
        <w:t>into</w:t>
      </w:r>
      <w:r w:rsidR="00881C3F">
        <w:rPr>
          <w:rFonts w:ascii="Times New Roman" w:hAnsi="Times New Roman" w:cs="Times New Roman"/>
          <w:sz w:val="24"/>
          <w:szCs w:val="24"/>
        </w:rPr>
        <w:t xml:space="preserve"> the laws and programs which have played a great role in reducing drinking and driving</w:t>
      </w:r>
      <w:r w:rsidR="00AB11CE">
        <w:rPr>
          <w:rFonts w:ascii="Times New Roman" w:hAnsi="Times New Roman" w:cs="Times New Roman"/>
          <w:sz w:val="24"/>
          <w:szCs w:val="24"/>
        </w:rPr>
        <w:t xml:space="preserve"> and </w:t>
      </w:r>
      <w:r w:rsidR="0026152F">
        <w:rPr>
          <w:rFonts w:ascii="Times New Roman" w:hAnsi="Times New Roman" w:cs="Times New Roman"/>
          <w:sz w:val="24"/>
          <w:szCs w:val="24"/>
        </w:rPr>
        <w:t>inc</w:t>
      </w:r>
      <w:r w:rsidR="00AB11CE">
        <w:rPr>
          <w:rFonts w:ascii="Times New Roman" w:hAnsi="Times New Roman" w:cs="Times New Roman"/>
          <w:sz w:val="24"/>
          <w:szCs w:val="24"/>
        </w:rPr>
        <w:t xml:space="preserve">reasing occupant restraint use. Such programs have considerably helped in the reduction of motor vehicle injuries and deaths. </w:t>
      </w:r>
      <w:r w:rsidR="005038B3">
        <w:rPr>
          <w:rFonts w:ascii="Times New Roman" w:hAnsi="Times New Roman" w:cs="Times New Roman"/>
          <w:sz w:val="24"/>
          <w:szCs w:val="24"/>
        </w:rPr>
        <w:t>Moreover, the dramatic reductions regarding the injuries and deaths emanating from motor vehicle accidents serves as a major public health achievement.</w:t>
      </w:r>
      <w:r w:rsidR="00B25301">
        <w:rPr>
          <w:rFonts w:ascii="Times New Roman" w:hAnsi="Times New Roman" w:cs="Times New Roman"/>
          <w:sz w:val="24"/>
          <w:szCs w:val="24"/>
        </w:rPr>
        <w:t xml:space="preserve"> In the same light, the citizen action groups </w:t>
      </w:r>
      <w:r w:rsidR="008F0615">
        <w:rPr>
          <w:rFonts w:ascii="Times New Roman" w:hAnsi="Times New Roman" w:cs="Times New Roman"/>
          <w:sz w:val="24"/>
          <w:szCs w:val="24"/>
        </w:rPr>
        <w:t xml:space="preserve">have initiated major improvements regarding the public policy that governs drinking and driving. </w:t>
      </w:r>
      <w:r w:rsidR="005038B3">
        <w:rPr>
          <w:rFonts w:ascii="Times New Roman" w:hAnsi="Times New Roman" w:cs="Times New Roman"/>
          <w:sz w:val="24"/>
          <w:szCs w:val="24"/>
        </w:rPr>
        <w:t xml:space="preserve">  </w:t>
      </w:r>
    </w:p>
    <w:p w:rsidR="006D04AD" w:rsidRDefault="00EB7292" w:rsidP="00213AA4">
      <w:pPr>
        <w:spacing w:line="240" w:lineRule="auto"/>
        <w:ind w:left="720" w:hanging="720"/>
        <w:rPr>
          <w:rFonts w:ascii="Times New Roman" w:hAnsi="Times New Roman" w:cs="Times New Roman"/>
          <w:sz w:val="24"/>
          <w:szCs w:val="24"/>
        </w:rPr>
      </w:pPr>
      <w:r>
        <w:rPr>
          <w:rFonts w:ascii="Times New Roman" w:hAnsi="Times New Roman" w:cs="Times New Roman"/>
          <w:sz w:val="24"/>
          <w:szCs w:val="24"/>
        </w:rPr>
        <w:t xml:space="preserve">The Association of State and Territorial Health Officials. (2019). Preventing Motor Vehicle Injuries. </w:t>
      </w:r>
      <w:r w:rsidRPr="00EB7292">
        <w:rPr>
          <w:rFonts w:ascii="Times New Roman" w:hAnsi="Times New Roman" w:cs="Times New Roman"/>
          <w:i/>
          <w:sz w:val="24"/>
          <w:szCs w:val="24"/>
        </w:rPr>
        <w:t>ASTHO</w:t>
      </w:r>
      <w:r>
        <w:rPr>
          <w:rFonts w:ascii="Times New Roman" w:hAnsi="Times New Roman" w:cs="Times New Roman"/>
          <w:sz w:val="24"/>
          <w:szCs w:val="24"/>
        </w:rPr>
        <w:t xml:space="preserve">. Retrieved 5/4/2019, from </w:t>
      </w:r>
      <w:hyperlink r:id="rId8" w:history="1">
        <w:r w:rsidRPr="00F148D2">
          <w:rPr>
            <w:rStyle w:val="Hyperlink"/>
            <w:rFonts w:ascii="Times New Roman" w:hAnsi="Times New Roman" w:cs="Times New Roman"/>
            <w:sz w:val="24"/>
            <w:szCs w:val="24"/>
          </w:rPr>
          <w:t>http://www.astho.org/Programs/Prevention/Injury-and-Violence-Prevention/Preventing-Motor-Vehicle-Injuries/Preventing-Motor-Vehicle-Injuries/</w:t>
        </w:r>
      </w:hyperlink>
    </w:p>
    <w:p w:rsidR="003E4738" w:rsidRDefault="0016146F" w:rsidP="00213AA4">
      <w:pPr>
        <w:spacing w:line="240" w:lineRule="auto"/>
        <w:rPr>
          <w:rFonts w:ascii="Times New Roman" w:hAnsi="Times New Roman" w:cs="Times New Roman"/>
          <w:sz w:val="24"/>
          <w:szCs w:val="24"/>
        </w:rPr>
      </w:pPr>
      <w:r>
        <w:rPr>
          <w:rFonts w:ascii="Times New Roman" w:hAnsi="Times New Roman" w:cs="Times New Roman"/>
          <w:sz w:val="24"/>
          <w:szCs w:val="24"/>
        </w:rPr>
        <w:tab/>
        <w:t xml:space="preserve">The article argues that the deaths and injuries related to motor vehicle crashes could be largely preventable. </w:t>
      </w:r>
      <w:r w:rsidR="00974CC5">
        <w:rPr>
          <w:rFonts w:ascii="Times New Roman" w:hAnsi="Times New Roman" w:cs="Times New Roman"/>
          <w:sz w:val="24"/>
          <w:szCs w:val="24"/>
        </w:rPr>
        <w:t>Moreover, the respective states could apply the available systems, policies as well as programmatic interventions in targeting and preventing motor vehicle injuries which have become a serious health problem.</w:t>
      </w:r>
      <w:r w:rsidR="00B5570D">
        <w:rPr>
          <w:rFonts w:ascii="Times New Roman" w:hAnsi="Times New Roman" w:cs="Times New Roman"/>
          <w:sz w:val="24"/>
          <w:szCs w:val="24"/>
        </w:rPr>
        <w:t xml:space="preserve"> </w:t>
      </w:r>
      <w:r w:rsidR="00DF4ADE">
        <w:rPr>
          <w:rFonts w:ascii="Times New Roman" w:hAnsi="Times New Roman" w:cs="Times New Roman"/>
          <w:sz w:val="24"/>
          <w:szCs w:val="24"/>
        </w:rPr>
        <w:t xml:space="preserve">Some of the </w:t>
      </w:r>
      <w:r w:rsidR="00027C11">
        <w:rPr>
          <w:rFonts w:ascii="Times New Roman" w:hAnsi="Times New Roman" w:cs="Times New Roman"/>
          <w:sz w:val="24"/>
          <w:szCs w:val="24"/>
        </w:rPr>
        <w:t>initiatives above</w:t>
      </w:r>
      <w:r w:rsidR="00DF4ADE">
        <w:rPr>
          <w:rFonts w:ascii="Times New Roman" w:hAnsi="Times New Roman" w:cs="Times New Roman"/>
          <w:sz w:val="24"/>
          <w:szCs w:val="24"/>
        </w:rPr>
        <w:t xml:space="preserve"> include the Highway Safety Law Charts, </w:t>
      </w:r>
      <w:r w:rsidR="00892CDA">
        <w:rPr>
          <w:rFonts w:ascii="Times New Roman" w:hAnsi="Times New Roman" w:cs="Times New Roman"/>
          <w:sz w:val="24"/>
          <w:szCs w:val="24"/>
        </w:rPr>
        <w:t>Child Passenger Safety, Save L</w:t>
      </w:r>
      <w:r w:rsidR="00FB2896">
        <w:rPr>
          <w:rFonts w:ascii="Times New Roman" w:hAnsi="Times New Roman" w:cs="Times New Roman"/>
          <w:sz w:val="24"/>
          <w:szCs w:val="24"/>
        </w:rPr>
        <w:t xml:space="preserve">ives-Save Dollars, State Traffic Safety Information, and WISQARS- Cost of Injury Reports. The article also advocates buckling up as a vital mechanism of saving lives and reducing injuries while enhancing child passenger safety.  </w:t>
      </w:r>
    </w:p>
    <w:p w:rsidR="00C5312A" w:rsidRPr="00C5312A" w:rsidRDefault="00C5312A" w:rsidP="00027C11">
      <w:pPr>
        <w:spacing w:line="240" w:lineRule="auto"/>
        <w:ind w:left="720" w:hanging="720"/>
        <w:rPr>
          <w:rFonts w:ascii="Times New Roman" w:hAnsi="Times New Roman" w:cs="Times New Roman"/>
          <w:sz w:val="24"/>
          <w:szCs w:val="24"/>
        </w:rPr>
      </w:pPr>
      <w:bookmarkStart w:id="0" w:name="_GoBack"/>
      <w:bookmarkEnd w:id="0"/>
      <w:r w:rsidRPr="00C5312A">
        <w:rPr>
          <w:rFonts w:ascii="Times New Roman" w:hAnsi="Times New Roman" w:cs="Times New Roman"/>
          <w:sz w:val="24"/>
          <w:szCs w:val="24"/>
        </w:rPr>
        <w:t xml:space="preserve">Public Health Foundation. (n.d.). Motor Vehicle Injuries. </w:t>
      </w:r>
      <w:r w:rsidRPr="00C5312A">
        <w:rPr>
          <w:rFonts w:ascii="Times New Roman" w:hAnsi="Times New Roman" w:cs="Times New Roman"/>
          <w:i/>
          <w:sz w:val="24"/>
          <w:szCs w:val="24"/>
        </w:rPr>
        <w:t>PHF</w:t>
      </w:r>
      <w:r w:rsidRPr="00C5312A">
        <w:rPr>
          <w:rFonts w:ascii="Times New Roman" w:hAnsi="Times New Roman" w:cs="Times New Roman"/>
          <w:sz w:val="24"/>
          <w:szCs w:val="24"/>
        </w:rPr>
        <w:t xml:space="preserve">. Retrieved 5/4/2019, from </w:t>
      </w:r>
      <w:hyperlink r:id="rId9" w:history="1">
        <w:r w:rsidRPr="00C5312A">
          <w:rPr>
            <w:rStyle w:val="Hyperlink"/>
            <w:rFonts w:ascii="Times New Roman" w:hAnsi="Times New Roman" w:cs="Times New Roman"/>
            <w:sz w:val="24"/>
            <w:szCs w:val="24"/>
          </w:rPr>
          <w:t>http://www.phf.org/programs/winnablebattles/Pages/Motor_Vehicle_Injuries.aspx</w:t>
        </w:r>
      </w:hyperlink>
      <w:r w:rsidRPr="00C5312A">
        <w:rPr>
          <w:rFonts w:ascii="Times New Roman" w:hAnsi="Times New Roman" w:cs="Times New Roman"/>
          <w:sz w:val="24"/>
          <w:szCs w:val="24"/>
        </w:rPr>
        <w:t xml:space="preserve"> </w:t>
      </w:r>
    </w:p>
    <w:p w:rsidR="00927695" w:rsidRDefault="00C5312A" w:rsidP="00213AA4">
      <w:pPr>
        <w:spacing w:line="240" w:lineRule="auto"/>
        <w:rPr>
          <w:rFonts w:ascii="Times New Roman" w:hAnsi="Times New Roman" w:cs="Times New Roman"/>
          <w:sz w:val="24"/>
          <w:szCs w:val="24"/>
        </w:rPr>
      </w:pPr>
      <w:r w:rsidRPr="00C5312A">
        <w:rPr>
          <w:rFonts w:ascii="Times New Roman" w:hAnsi="Times New Roman" w:cs="Times New Roman"/>
          <w:sz w:val="24"/>
          <w:szCs w:val="24"/>
        </w:rPr>
        <w:tab/>
        <w:t xml:space="preserve">According to the Public Health Foundation (PHF), motor vehicle injuries result in 40,000 deaths as well as 2.7 million visits to the emergency departments in the US. Such deaths are mostly recorded among young people aged 5 to 34. On a global context, such injuries are categorized as a major cause of death among individuals aged between 15 and 29. The CDC presumes motor vehicle injuries and accidents to be a Winnable Battle. In the same vein, to curb the occurrence of such accidents, the CDC utilizes science to aid in promoting a better understanding of the issue and development programs as well as policies that will significantly </w:t>
      </w:r>
      <w:r w:rsidRPr="00C5312A">
        <w:rPr>
          <w:rFonts w:ascii="Times New Roman" w:hAnsi="Times New Roman" w:cs="Times New Roman"/>
          <w:sz w:val="24"/>
          <w:szCs w:val="24"/>
        </w:rPr>
        <w:lastRenderedPageBreak/>
        <w:t xml:space="preserve">help in changing behavior to ensure that passengers, pedestrians, drivers, and bicyclists are safer on the roads. </w:t>
      </w:r>
    </w:p>
    <w:p w:rsidR="003E4738" w:rsidRDefault="003E4738" w:rsidP="00213AA4">
      <w:pPr>
        <w:spacing w:line="240" w:lineRule="auto"/>
        <w:ind w:left="720" w:hanging="720"/>
        <w:rPr>
          <w:rFonts w:ascii="Times New Roman" w:hAnsi="Times New Roman" w:cs="Times New Roman"/>
          <w:sz w:val="24"/>
          <w:szCs w:val="24"/>
        </w:rPr>
      </w:pPr>
      <w:r w:rsidRPr="003E4738">
        <w:rPr>
          <w:rFonts w:ascii="Times New Roman" w:hAnsi="Times New Roman" w:cs="Times New Roman"/>
          <w:sz w:val="24"/>
          <w:szCs w:val="24"/>
        </w:rPr>
        <w:t xml:space="preserve">Gopalakrishnan, S. (2012). A public health perspective of road traffic accidents. </w:t>
      </w:r>
      <w:r w:rsidRPr="003E4738">
        <w:rPr>
          <w:rFonts w:ascii="Times New Roman" w:hAnsi="Times New Roman" w:cs="Times New Roman"/>
          <w:i/>
          <w:iCs/>
          <w:sz w:val="24"/>
          <w:szCs w:val="24"/>
        </w:rPr>
        <w:t>Journal of family medicine and primary care</w:t>
      </w:r>
      <w:r w:rsidRPr="003E4738">
        <w:rPr>
          <w:rFonts w:ascii="Times New Roman" w:hAnsi="Times New Roman" w:cs="Times New Roman"/>
          <w:sz w:val="24"/>
          <w:szCs w:val="24"/>
        </w:rPr>
        <w:t xml:space="preserve">, </w:t>
      </w:r>
      <w:r w:rsidRPr="003E4738">
        <w:rPr>
          <w:rFonts w:ascii="Times New Roman" w:hAnsi="Times New Roman" w:cs="Times New Roman"/>
          <w:i/>
          <w:iCs/>
          <w:sz w:val="24"/>
          <w:szCs w:val="24"/>
        </w:rPr>
        <w:t>1</w:t>
      </w:r>
      <w:r w:rsidRPr="003E4738">
        <w:rPr>
          <w:rFonts w:ascii="Times New Roman" w:hAnsi="Times New Roman" w:cs="Times New Roman"/>
          <w:sz w:val="24"/>
          <w:szCs w:val="24"/>
        </w:rPr>
        <w:t>(2), 144.</w:t>
      </w:r>
      <w:r>
        <w:rPr>
          <w:rFonts w:ascii="Times New Roman" w:hAnsi="Times New Roman" w:cs="Times New Roman"/>
          <w:sz w:val="24"/>
          <w:szCs w:val="24"/>
        </w:rPr>
        <w:t xml:space="preserve"> Retrieved </w:t>
      </w:r>
      <w:r w:rsidR="00283B2B">
        <w:rPr>
          <w:rFonts w:ascii="Times New Roman" w:hAnsi="Times New Roman" w:cs="Times New Roman"/>
          <w:sz w:val="24"/>
          <w:szCs w:val="24"/>
        </w:rPr>
        <w:t xml:space="preserve">5/4/2019, from </w:t>
      </w:r>
      <w:hyperlink r:id="rId10" w:history="1">
        <w:r w:rsidR="00283B2B" w:rsidRPr="00F148D2">
          <w:rPr>
            <w:rStyle w:val="Hyperlink"/>
            <w:rFonts w:ascii="Times New Roman" w:hAnsi="Times New Roman" w:cs="Times New Roman"/>
            <w:sz w:val="24"/>
            <w:szCs w:val="24"/>
          </w:rPr>
          <w:t>https://www.ncbi.nlm.nih.gov/pmc/articles/PMC3893966/</w:t>
        </w:r>
      </w:hyperlink>
      <w:r w:rsidR="00283B2B">
        <w:rPr>
          <w:rFonts w:ascii="Times New Roman" w:hAnsi="Times New Roman" w:cs="Times New Roman"/>
          <w:sz w:val="24"/>
          <w:szCs w:val="24"/>
        </w:rPr>
        <w:t xml:space="preserve"> </w:t>
      </w:r>
    </w:p>
    <w:p w:rsidR="00A16E68" w:rsidRDefault="00B91E8C" w:rsidP="00213AA4">
      <w:pPr>
        <w:spacing w:line="240" w:lineRule="auto"/>
        <w:rPr>
          <w:rFonts w:ascii="Times New Roman" w:hAnsi="Times New Roman" w:cs="Times New Roman"/>
          <w:sz w:val="24"/>
          <w:szCs w:val="24"/>
        </w:rPr>
      </w:pPr>
      <w:r>
        <w:rPr>
          <w:rFonts w:ascii="Times New Roman" w:hAnsi="Times New Roman" w:cs="Times New Roman"/>
          <w:sz w:val="24"/>
          <w:szCs w:val="24"/>
        </w:rPr>
        <w:tab/>
        <w:t>The article highlights road traffic accidents (RTAs) as a significant public health problem which should be addressed through a multi-disci</w:t>
      </w:r>
      <w:r w:rsidR="00AE3B5B">
        <w:rPr>
          <w:rFonts w:ascii="Times New Roman" w:hAnsi="Times New Roman" w:cs="Times New Roman"/>
          <w:sz w:val="24"/>
          <w:szCs w:val="24"/>
        </w:rPr>
        <w:t>p</w:t>
      </w:r>
      <w:r>
        <w:rPr>
          <w:rFonts w:ascii="Times New Roman" w:hAnsi="Times New Roman" w:cs="Times New Roman"/>
          <w:sz w:val="24"/>
          <w:szCs w:val="24"/>
        </w:rPr>
        <w:t xml:space="preserve">linary approach. </w:t>
      </w:r>
      <w:r w:rsidR="00D71B75">
        <w:rPr>
          <w:rFonts w:ascii="Times New Roman" w:hAnsi="Times New Roman" w:cs="Times New Roman"/>
          <w:sz w:val="24"/>
          <w:szCs w:val="24"/>
        </w:rPr>
        <w:t>This is because the fatal</w:t>
      </w:r>
      <w:r w:rsidR="00027C11">
        <w:rPr>
          <w:rFonts w:ascii="Times New Roman" w:hAnsi="Times New Roman" w:cs="Times New Roman"/>
          <w:sz w:val="24"/>
          <w:szCs w:val="24"/>
        </w:rPr>
        <w:t>, as well as disabling road accidents,</w:t>
      </w:r>
      <w:r w:rsidR="00D71B75">
        <w:rPr>
          <w:rFonts w:ascii="Times New Roman" w:hAnsi="Times New Roman" w:cs="Times New Roman"/>
          <w:sz w:val="24"/>
          <w:szCs w:val="24"/>
        </w:rPr>
        <w:t xml:space="preserve"> increase day by day hence becoming a public health challenge that should be prevented by all the concerned agencies. </w:t>
      </w:r>
      <w:r w:rsidR="00CE3393">
        <w:rPr>
          <w:rFonts w:ascii="Times New Roman" w:hAnsi="Times New Roman" w:cs="Times New Roman"/>
          <w:sz w:val="24"/>
          <w:szCs w:val="24"/>
        </w:rPr>
        <w:t xml:space="preserve">According to the article, the implementation of the available rules and regulations </w:t>
      </w:r>
      <w:r w:rsidR="009C74AA">
        <w:rPr>
          <w:rFonts w:ascii="Times New Roman" w:hAnsi="Times New Roman" w:cs="Times New Roman"/>
          <w:sz w:val="24"/>
          <w:szCs w:val="24"/>
        </w:rPr>
        <w:t xml:space="preserve">in the prevention of road accidents is typically ineffective. </w:t>
      </w:r>
      <w:r w:rsidR="007624C2">
        <w:rPr>
          <w:rFonts w:ascii="Times New Roman" w:hAnsi="Times New Roman" w:cs="Times New Roman"/>
          <w:sz w:val="24"/>
          <w:szCs w:val="24"/>
        </w:rPr>
        <w:t xml:space="preserve">However, approaches such as raising awareness, strictly implementing traffic </w:t>
      </w:r>
      <w:r w:rsidR="00CA256B">
        <w:rPr>
          <w:rFonts w:ascii="Times New Roman" w:hAnsi="Times New Roman" w:cs="Times New Roman"/>
          <w:sz w:val="24"/>
          <w:szCs w:val="24"/>
        </w:rPr>
        <w:t>rules</w:t>
      </w:r>
      <w:r w:rsidR="007624C2">
        <w:rPr>
          <w:rFonts w:ascii="Times New Roman" w:hAnsi="Times New Roman" w:cs="Times New Roman"/>
          <w:sz w:val="24"/>
          <w:szCs w:val="24"/>
        </w:rPr>
        <w:t xml:space="preserve"> and scientific reengineering could prove to be effective in curbing RTAs. </w:t>
      </w:r>
    </w:p>
    <w:p w:rsidR="00A16E68" w:rsidRDefault="00A16E68" w:rsidP="00213AA4">
      <w:pPr>
        <w:spacing w:line="240" w:lineRule="auto"/>
        <w:ind w:left="720" w:hanging="720"/>
        <w:rPr>
          <w:rFonts w:ascii="Times New Roman" w:hAnsi="Times New Roman" w:cs="Times New Roman"/>
          <w:sz w:val="24"/>
          <w:szCs w:val="24"/>
        </w:rPr>
      </w:pPr>
      <w:r w:rsidRPr="00A16E68">
        <w:rPr>
          <w:rFonts w:ascii="Times New Roman" w:hAnsi="Times New Roman" w:cs="Times New Roman"/>
          <w:sz w:val="24"/>
          <w:szCs w:val="24"/>
        </w:rPr>
        <w:t xml:space="preserve">Sleet, D. A., Viano, D. C., &amp; Dellinger, A. (2013). </w:t>
      </w:r>
      <w:r w:rsidRPr="00A16E68">
        <w:rPr>
          <w:rFonts w:ascii="Times New Roman" w:hAnsi="Times New Roman" w:cs="Times New Roman"/>
          <w:i/>
          <w:iCs/>
          <w:sz w:val="24"/>
          <w:szCs w:val="24"/>
        </w:rPr>
        <w:t>Motor vehicle injury prevention</w:t>
      </w:r>
      <w:r w:rsidRPr="00A16E68">
        <w:rPr>
          <w:rFonts w:ascii="Times New Roman" w:hAnsi="Times New Roman" w:cs="Times New Roman"/>
          <w:sz w:val="24"/>
          <w:szCs w:val="24"/>
        </w:rPr>
        <w:t>. Oxford University Press.</w:t>
      </w:r>
      <w:r>
        <w:rPr>
          <w:rFonts w:ascii="Times New Roman" w:hAnsi="Times New Roman" w:cs="Times New Roman"/>
          <w:sz w:val="24"/>
          <w:szCs w:val="24"/>
        </w:rPr>
        <w:t xml:space="preserve"> Retrieved 5/4/2019, from </w:t>
      </w:r>
      <w:hyperlink r:id="rId11" w:history="1">
        <w:r w:rsidRPr="00F148D2">
          <w:rPr>
            <w:rStyle w:val="Hyperlink"/>
            <w:rFonts w:ascii="Times New Roman" w:hAnsi="Times New Roman" w:cs="Times New Roman"/>
            <w:sz w:val="24"/>
            <w:szCs w:val="24"/>
          </w:rPr>
          <w:t>http://www.oxfordbibliographies.com/view/document/obo-9780199756797/obo-9780199756797-0076.xml</w:t>
        </w:r>
      </w:hyperlink>
      <w:r>
        <w:rPr>
          <w:rFonts w:ascii="Times New Roman" w:hAnsi="Times New Roman" w:cs="Times New Roman"/>
          <w:sz w:val="24"/>
          <w:szCs w:val="24"/>
        </w:rPr>
        <w:t xml:space="preserve"> </w:t>
      </w:r>
    </w:p>
    <w:p w:rsidR="000B1065" w:rsidRDefault="004863EF" w:rsidP="00213AA4">
      <w:pPr>
        <w:spacing w:line="240" w:lineRule="auto"/>
        <w:rPr>
          <w:rFonts w:ascii="Times New Roman" w:hAnsi="Times New Roman" w:cs="Times New Roman"/>
          <w:sz w:val="24"/>
          <w:szCs w:val="24"/>
        </w:rPr>
      </w:pPr>
      <w:r>
        <w:rPr>
          <w:rFonts w:ascii="Times New Roman" w:hAnsi="Times New Roman" w:cs="Times New Roman"/>
          <w:sz w:val="24"/>
          <w:szCs w:val="24"/>
        </w:rPr>
        <w:tab/>
        <w:t xml:space="preserve">The article focuses on the history of </w:t>
      </w:r>
      <w:r w:rsidR="00027C11">
        <w:rPr>
          <w:rFonts w:ascii="Times New Roman" w:hAnsi="Times New Roman" w:cs="Times New Roman"/>
          <w:sz w:val="24"/>
          <w:szCs w:val="24"/>
        </w:rPr>
        <w:t xml:space="preserve">the </w:t>
      </w:r>
      <w:r>
        <w:rPr>
          <w:rFonts w:ascii="Times New Roman" w:hAnsi="Times New Roman" w:cs="Times New Roman"/>
          <w:sz w:val="24"/>
          <w:szCs w:val="24"/>
        </w:rPr>
        <w:t xml:space="preserve">traffic death toll in the United States. </w:t>
      </w:r>
      <w:r w:rsidR="00617CCD">
        <w:rPr>
          <w:rFonts w:ascii="Times New Roman" w:hAnsi="Times New Roman" w:cs="Times New Roman"/>
          <w:sz w:val="24"/>
          <w:szCs w:val="24"/>
        </w:rPr>
        <w:t>The</w:t>
      </w:r>
      <w:r w:rsidR="009938AE">
        <w:rPr>
          <w:rFonts w:ascii="Times New Roman" w:hAnsi="Times New Roman" w:cs="Times New Roman"/>
          <w:sz w:val="24"/>
          <w:szCs w:val="24"/>
        </w:rPr>
        <w:t xml:space="preserve"> article further provides an insight </w:t>
      </w:r>
      <w:r w:rsidR="00027C11">
        <w:rPr>
          <w:rFonts w:ascii="Times New Roman" w:hAnsi="Times New Roman" w:cs="Times New Roman"/>
          <w:sz w:val="24"/>
          <w:szCs w:val="24"/>
        </w:rPr>
        <w:t>in</w:t>
      </w:r>
      <w:r w:rsidR="009938AE">
        <w:rPr>
          <w:rFonts w:ascii="Times New Roman" w:hAnsi="Times New Roman" w:cs="Times New Roman"/>
          <w:sz w:val="24"/>
          <w:szCs w:val="24"/>
        </w:rPr>
        <w:t>to the science of motor vehicle injury prevention as well as control.</w:t>
      </w:r>
      <w:r w:rsidR="00617CCD">
        <w:rPr>
          <w:rFonts w:ascii="Times New Roman" w:hAnsi="Times New Roman" w:cs="Times New Roman"/>
          <w:sz w:val="24"/>
          <w:szCs w:val="24"/>
        </w:rPr>
        <w:t xml:space="preserve"> The article proceeds to establish the resources on history, development as well as applying the principles of injury control in the reduction of traffic injury.</w:t>
      </w:r>
      <w:r w:rsidR="00FC12DC">
        <w:rPr>
          <w:rFonts w:ascii="Times New Roman" w:hAnsi="Times New Roman" w:cs="Times New Roman"/>
          <w:sz w:val="24"/>
          <w:szCs w:val="24"/>
        </w:rPr>
        <w:t xml:space="preserve"> Additionally, the article consults various studies to establish the causes of traffic crashes and the apt prevention approaches which could be applied to mitigate such incidences. Last but not least, the study projects that by 2020, injuries linked to traffic crashes could become the third largest contributor to the global injury and disease burden, if appropriate prevention measures are not put in place.</w:t>
      </w:r>
    </w:p>
    <w:p w:rsidR="00460CB8" w:rsidRDefault="00460CB8" w:rsidP="00213AA4">
      <w:pPr>
        <w:spacing w:line="240" w:lineRule="auto"/>
        <w:ind w:left="720" w:hanging="720"/>
        <w:rPr>
          <w:rFonts w:ascii="Times New Roman" w:hAnsi="Times New Roman" w:cs="Times New Roman"/>
          <w:sz w:val="24"/>
          <w:szCs w:val="24"/>
        </w:rPr>
      </w:pPr>
      <w:r w:rsidRPr="00460CB8">
        <w:rPr>
          <w:rFonts w:ascii="Times New Roman" w:hAnsi="Times New Roman" w:cs="Times New Roman"/>
          <w:sz w:val="24"/>
          <w:szCs w:val="24"/>
        </w:rPr>
        <w:t xml:space="preserve">Segui-Gomez, M., &amp; MacKenzie, E. J. (2003). Measuring the public health impact of injuries. </w:t>
      </w:r>
      <w:r w:rsidRPr="00460CB8">
        <w:rPr>
          <w:rFonts w:ascii="Times New Roman" w:hAnsi="Times New Roman" w:cs="Times New Roman"/>
          <w:i/>
          <w:iCs/>
          <w:sz w:val="24"/>
          <w:szCs w:val="24"/>
        </w:rPr>
        <w:t>Epidemiologic Reviews</w:t>
      </w:r>
      <w:r w:rsidRPr="00460CB8">
        <w:rPr>
          <w:rFonts w:ascii="Times New Roman" w:hAnsi="Times New Roman" w:cs="Times New Roman"/>
          <w:sz w:val="24"/>
          <w:szCs w:val="24"/>
        </w:rPr>
        <w:t xml:space="preserve">, </w:t>
      </w:r>
      <w:r w:rsidRPr="00460CB8">
        <w:rPr>
          <w:rFonts w:ascii="Times New Roman" w:hAnsi="Times New Roman" w:cs="Times New Roman"/>
          <w:i/>
          <w:iCs/>
          <w:sz w:val="24"/>
          <w:szCs w:val="24"/>
        </w:rPr>
        <w:t>25</w:t>
      </w:r>
      <w:r w:rsidRPr="00460CB8">
        <w:rPr>
          <w:rFonts w:ascii="Times New Roman" w:hAnsi="Times New Roman" w:cs="Times New Roman"/>
          <w:sz w:val="24"/>
          <w:szCs w:val="24"/>
        </w:rPr>
        <w:t>(1), 3-19.</w:t>
      </w:r>
      <w:r>
        <w:rPr>
          <w:rFonts w:ascii="Times New Roman" w:hAnsi="Times New Roman" w:cs="Times New Roman"/>
          <w:sz w:val="24"/>
          <w:szCs w:val="24"/>
        </w:rPr>
        <w:t xml:space="preserve"> Retrieved 5/4/2019, from </w:t>
      </w:r>
      <w:hyperlink r:id="rId12" w:history="1">
        <w:r w:rsidRPr="00F148D2">
          <w:rPr>
            <w:rStyle w:val="Hyperlink"/>
            <w:rFonts w:ascii="Times New Roman" w:hAnsi="Times New Roman" w:cs="Times New Roman"/>
            <w:sz w:val="24"/>
            <w:szCs w:val="24"/>
          </w:rPr>
          <w:t>https://academic.oup.com/epirev/article/25/1/3/718702</w:t>
        </w:r>
      </w:hyperlink>
      <w:r>
        <w:rPr>
          <w:rFonts w:ascii="Times New Roman" w:hAnsi="Times New Roman" w:cs="Times New Roman"/>
          <w:sz w:val="24"/>
          <w:szCs w:val="24"/>
        </w:rPr>
        <w:t xml:space="preserve"> </w:t>
      </w:r>
    </w:p>
    <w:p w:rsidR="0087224F" w:rsidRDefault="00956709" w:rsidP="00213AA4">
      <w:pPr>
        <w:spacing w:line="240" w:lineRule="auto"/>
        <w:rPr>
          <w:rFonts w:ascii="Times New Roman" w:hAnsi="Times New Roman" w:cs="Times New Roman"/>
          <w:sz w:val="24"/>
          <w:szCs w:val="24"/>
        </w:rPr>
      </w:pPr>
      <w:r>
        <w:rPr>
          <w:rFonts w:ascii="Times New Roman" w:hAnsi="Times New Roman" w:cs="Times New Roman"/>
          <w:sz w:val="24"/>
          <w:szCs w:val="24"/>
        </w:rPr>
        <w:tab/>
      </w:r>
      <w:r w:rsidR="00CF4F1D">
        <w:rPr>
          <w:rFonts w:ascii="Times New Roman" w:hAnsi="Times New Roman" w:cs="Times New Roman"/>
          <w:sz w:val="24"/>
          <w:szCs w:val="24"/>
        </w:rPr>
        <w:t>The article addresses the specific mechanisms through which injuries may occur. It also highlights the specific forms of</w:t>
      </w:r>
      <w:r w:rsidR="00F8064B">
        <w:rPr>
          <w:rFonts w:ascii="Times New Roman" w:hAnsi="Times New Roman" w:cs="Times New Roman"/>
          <w:sz w:val="24"/>
          <w:szCs w:val="24"/>
        </w:rPr>
        <w:t xml:space="preserve"> motor vehicle injuries including fractures, contusions, cuts, and sprains among many others. </w:t>
      </w:r>
      <w:r w:rsidR="00C30A6C">
        <w:rPr>
          <w:rFonts w:ascii="Times New Roman" w:hAnsi="Times New Roman" w:cs="Times New Roman"/>
          <w:sz w:val="24"/>
          <w:szCs w:val="24"/>
        </w:rPr>
        <w:t xml:space="preserve">Further, the article gives insight regarding how the measurement of the impact and characteristics of </w:t>
      </w:r>
      <w:r w:rsidR="00A94DD6">
        <w:rPr>
          <w:rFonts w:ascii="Times New Roman" w:hAnsi="Times New Roman" w:cs="Times New Roman"/>
          <w:sz w:val="24"/>
          <w:szCs w:val="24"/>
        </w:rPr>
        <w:t xml:space="preserve">motor vehicle injuries </w:t>
      </w:r>
      <w:r w:rsidR="00841996">
        <w:rPr>
          <w:rFonts w:ascii="Times New Roman" w:hAnsi="Times New Roman" w:cs="Times New Roman"/>
          <w:sz w:val="24"/>
          <w:szCs w:val="24"/>
        </w:rPr>
        <w:t xml:space="preserve">is a critical step in the identification of priorities </w:t>
      </w:r>
      <w:r w:rsidR="00B039D9">
        <w:rPr>
          <w:rFonts w:ascii="Times New Roman" w:hAnsi="Times New Roman" w:cs="Times New Roman"/>
          <w:sz w:val="24"/>
          <w:szCs w:val="24"/>
        </w:rPr>
        <w:t xml:space="preserve">for the various policies and programs intended to prevent injuries and their consequences. </w:t>
      </w:r>
      <w:r w:rsidR="006B7299">
        <w:rPr>
          <w:rFonts w:ascii="Times New Roman" w:hAnsi="Times New Roman" w:cs="Times New Roman"/>
          <w:sz w:val="24"/>
          <w:szCs w:val="24"/>
        </w:rPr>
        <w:t>The study mainly focuses on the quantification of the burden of injuries and related illnesses to different populations.</w:t>
      </w:r>
      <w:r w:rsidR="006F3662">
        <w:rPr>
          <w:rFonts w:ascii="Times New Roman" w:hAnsi="Times New Roman" w:cs="Times New Roman"/>
          <w:sz w:val="24"/>
          <w:szCs w:val="24"/>
        </w:rPr>
        <w:t xml:space="preserve"> The authors suggest that the documentation of the burden of injury should not only be based on counting deaths to acknowledge the effect of nonfatal injuries. </w:t>
      </w:r>
    </w:p>
    <w:p w:rsidR="00C3267A" w:rsidRDefault="00C3267A" w:rsidP="00213AA4">
      <w:pPr>
        <w:spacing w:line="240" w:lineRule="auto"/>
        <w:ind w:left="720" w:hanging="720"/>
        <w:rPr>
          <w:rFonts w:ascii="Times New Roman" w:hAnsi="Times New Roman" w:cs="Times New Roman"/>
          <w:sz w:val="24"/>
          <w:szCs w:val="24"/>
        </w:rPr>
      </w:pPr>
      <w:r w:rsidRPr="00C3267A">
        <w:rPr>
          <w:rFonts w:ascii="Times New Roman" w:hAnsi="Times New Roman" w:cs="Times New Roman"/>
          <w:sz w:val="24"/>
          <w:szCs w:val="24"/>
        </w:rPr>
        <w:t xml:space="preserve">Naumann, R. B., Dellinger, A. M., Zaloshnja, E., Lawrence, B. A., &amp; Miller, T. R. (2010). Incidence and total lifetime costs of motor vehicle–related fatal and nonfatal injury by road user type, United States, 2005. </w:t>
      </w:r>
      <w:r w:rsidRPr="00C3267A">
        <w:rPr>
          <w:rFonts w:ascii="Times New Roman" w:hAnsi="Times New Roman" w:cs="Times New Roman"/>
          <w:i/>
          <w:iCs/>
          <w:sz w:val="24"/>
          <w:szCs w:val="24"/>
        </w:rPr>
        <w:t>Traffic injury prevention</w:t>
      </w:r>
      <w:r w:rsidRPr="00C3267A">
        <w:rPr>
          <w:rFonts w:ascii="Times New Roman" w:hAnsi="Times New Roman" w:cs="Times New Roman"/>
          <w:sz w:val="24"/>
          <w:szCs w:val="24"/>
        </w:rPr>
        <w:t xml:space="preserve">, </w:t>
      </w:r>
      <w:r w:rsidRPr="00C3267A">
        <w:rPr>
          <w:rFonts w:ascii="Times New Roman" w:hAnsi="Times New Roman" w:cs="Times New Roman"/>
          <w:i/>
          <w:iCs/>
          <w:sz w:val="24"/>
          <w:szCs w:val="24"/>
        </w:rPr>
        <w:t>11</w:t>
      </w:r>
      <w:r w:rsidRPr="00C3267A">
        <w:rPr>
          <w:rFonts w:ascii="Times New Roman" w:hAnsi="Times New Roman" w:cs="Times New Roman"/>
          <w:sz w:val="24"/>
          <w:szCs w:val="24"/>
        </w:rPr>
        <w:t>(4), 353-360.</w:t>
      </w:r>
      <w:r>
        <w:rPr>
          <w:rFonts w:ascii="Times New Roman" w:hAnsi="Times New Roman" w:cs="Times New Roman"/>
          <w:sz w:val="24"/>
          <w:szCs w:val="24"/>
        </w:rPr>
        <w:t xml:space="preserve"> Retrieved </w:t>
      </w:r>
      <w:r w:rsidR="00481A50">
        <w:rPr>
          <w:rFonts w:ascii="Times New Roman" w:hAnsi="Times New Roman" w:cs="Times New Roman"/>
          <w:sz w:val="24"/>
          <w:szCs w:val="24"/>
        </w:rPr>
        <w:t xml:space="preserve">5/4/2019, from </w:t>
      </w:r>
      <w:hyperlink r:id="rId13" w:history="1">
        <w:r w:rsidR="00481A50" w:rsidRPr="00F148D2">
          <w:rPr>
            <w:rStyle w:val="Hyperlink"/>
            <w:rFonts w:ascii="Times New Roman" w:hAnsi="Times New Roman" w:cs="Times New Roman"/>
            <w:sz w:val="24"/>
            <w:szCs w:val="24"/>
          </w:rPr>
          <w:t>https://www.tandfonline.com/doi/abs/10.1080/15389588.2010.486429</w:t>
        </w:r>
      </w:hyperlink>
      <w:r w:rsidR="00481A50">
        <w:rPr>
          <w:rFonts w:ascii="Times New Roman" w:hAnsi="Times New Roman" w:cs="Times New Roman"/>
          <w:sz w:val="24"/>
          <w:szCs w:val="24"/>
        </w:rPr>
        <w:t xml:space="preserve"> </w:t>
      </w:r>
    </w:p>
    <w:p w:rsidR="00C27154" w:rsidRDefault="009C3B08" w:rsidP="00213AA4">
      <w:pPr>
        <w:spacing w:line="24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study provides an insight </w:t>
      </w:r>
      <w:r w:rsidR="00027C11">
        <w:rPr>
          <w:rFonts w:ascii="Times New Roman" w:hAnsi="Times New Roman" w:cs="Times New Roman"/>
          <w:sz w:val="24"/>
          <w:szCs w:val="24"/>
        </w:rPr>
        <w:t>into</w:t>
      </w:r>
      <w:r>
        <w:rPr>
          <w:rFonts w:ascii="Times New Roman" w:hAnsi="Times New Roman" w:cs="Times New Roman"/>
          <w:sz w:val="24"/>
          <w:szCs w:val="24"/>
        </w:rPr>
        <w:t xml:space="preserve"> the substantial economic as well as societal costs linked to motor vehicle injuries and deaths.</w:t>
      </w:r>
      <w:r w:rsidR="00561484">
        <w:rPr>
          <w:rFonts w:ascii="Times New Roman" w:hAnsi="Times New Roman" w:cs="Times New Roman"/>
          <w:sz w:val="24"/>
          <w:szCs w:val="24"/>
        </w:rPr>
        <w:t xml:space="preserve"> The research further explains that due to the upward trend demonstrated by such costs, there is </w:t>
      </w:r>
      <w:r w:rsidR="00027C11">
        <w:rPr>
          <w:rFonts w:ascii="Times New Roman" w:hAnsi="Times New Roman" w:cs="Times New Roman"/>
          <w:sz w:val="24"/>
          <w:szCs w:val="24"/>
        </w:rPr>
        <w:t xml:space="preserve">a </w:t>
      </w:r>
      <w:r w:rsidR="00561484">
        <w:rPr>
          <w:rFonts w:ascii="Times New Roman" w:hAnsi="Times New Roman" w:cs="Times New Roman"/>
          <w:sz w:val="24"/>
          <w:szCs w:val="24"/>
        </w:rPr>
        <w:t xml:space="preserve">dire need for the implementation </w:t>
      </w:r>
      <w:r w:rsidR="00BD47D5">
        <w:rPr>
          <w:rFonts w:ascii="Times New Roman" w:hAnsi="Times New Roman" w:cs="Times New Roman"/>
          <w:sz w:val="24"/>
          <w:szCs w:val="24"/>
        </w:rPr>
        <w:t xml:space="preserve">of evidence-based as well as cost-effective strategies to curb the impact of motor vehicle injuries and deaths in the future. </w:t>
      </w:r>
      <w:r w:rsidR="00C95A2D">
        <w:rPr>
          <w:rFonts w:ascii="Times New Roman" w:hAnsi="Times New Roman" w:cs="Times New Roman"/>
          <w:sz w:val="24"/>
          <w:szCs w:val="24"/>
        </w:rPr>
        <w:t>Moreover</w:t>
      </w:r>
      <w:r w:rsidR="0046322C">
        <w:rPr>
          <w:rFonts w:ascii="Times New Roman" w:hAnsi="Times New Roman" w:cs="Times New Roman"/>
          <w:sz w:val="24"/>
          <w:szCs w:val="24"/>
        </w:rPr>
        <w:t xml:space="preserve">, the study estimates the costs of fatal and non-fatal injuries related to motor vehicle accidents in the United States. </w:t>
      </w:r>
      <w:r w:rsidR="00027C11">
        <w:rPr>
          <w:rFonts w:ascii="Times New Roman" w:hAnsi="Times New Roman" w:cs="Times New Roman"/>
          <w:sz w:val="24"/>
          <w:szCs w:val="24"/>
        </w:rPr>
        <w:t>S</w:t>
      </w:r>
      <w:r w:rsidR="00886FDF">
        <w:rPr>
          <w:rFonts w:ascii="Times New Roman" w:hAnsi="Times New Roman" w:cs="Times New Roman"/>
          <w:sz w:val="24"/>
          <w:szCs w:val="24"/>
        </w:rPr>
        <w:t>ome of the evidence-based strategies prop</w:t>
      </w:r>
      <w:r w:rsidR="00027C11">
        <w:rPr>
          <w:rFonts w:ascii="Times New Roman" w:hAnsi="Times New Roman" w:cs="Times New Roman"/>
          <w:sz w:val="24"/>
          <w:szCs w:val="24"/>
        </w:rPr>
        <w:t>o</w:t>
      </w:r>
      <w:r w:rsidR="00886FDF">
        <w:rPr>
          <w:rFonts w:ascii="Times New Roman" w:hAnsi="Times New Roman" w:cs="Times New Roman"/>
          <w:sz w:val="24"/>
          <w:szCs w:val="24"/>
        </w:rPr>
        <w:t xml:space="preserve">sed in the study encompass </w:t>
      </w:r>
      <w:r w:rsidR="00441816">
        <w:rPr>
          <w:rFonts w:ascii="Times New Roman" w:hAnsi="Times New Roman" w:cs="Times New Roman"/>
          <w:sz w:val="24"/>
          <w:szCs w:val="24"/>
        </w:rPr>
        <w:t xml:space="preserve">increasing the use of seat belts, increasing the use of child safety seat, increasing the use of helmets among motorcyclists and pedal cyclists, and reducing incidences of drinking and driving.  </w:t>
      </w:r>
    </w:p>
    <w:p w:rsidR="00C27154" w:rsidRDefault="00C27154" w:rsidP="00213AA4">
      <w:pPr>
        <w:spacing w:line="240" w:lineRule="auto"/>
        <w:ind w:left="720" w:hanging="720"/>
        <w:rPr>
          <w:rFonts w:ascii="Times New Roman" w:hAnsi="Times New Roman" w:cs="Times New Roman"/>
          <w:sz w:val="24"/>
          <w:szCs w:val="24"/>
        </w:rPr>
      </w:pPr>
      <w:r w:rsidRPr="00C27154">
        <w:rPr>
          <w:rFonts w:ascii="Times New Roman" w:hAnsi="Times New Roman" w:cs="Times New Roman"/>
          <w:sz w:val="24"/>
          <w:szCs w:val="24"/>
        </w:rPr>
        <w:t xml:space="preserve">Sleet, D. A., &amp; Branche, C. M. (2004). Road safety is no accident. </w:t>
      </w:r>
      <w:r w:rsidRPr="00C27154">
        <w:rPr>
          <w:rFonts w:ascii="Times New Roman" w:hAnsi="Times New Roman" w:cs="Times New Roman"/>
          <w:i/>
          <w:iCs/>
          <w:sz w:val="24"/>
          <w:szCs w:val="24"/>
        </w:rPr>
        <w:t>Journal of safety research</w:t>
      </w:r>
      <w:r w:rsidRPr="00C27154">
        <w:rPr>
          <w:rFonts w:ascii="Times New Roman" w:hAnsi="Times New Roman" w:cs="Times New Roman"/>
          <w:sz w:val="24"/>
          <w:szCs w:val="24"/>
        </w:rPr>
        <w:t xml:space="preserve">, </w:t>
      </w:r>
      <w:r w:rsidRPr="00C27154">
        <w:rPr>
          <w:rFonts w:ascii="Times New Roman" w:hAnsi="Times New Roman" w:cs="Times New Roman"/>
          <w:i/>
          <w:iCs/>
          <w:sz w:val="24"/>
          <w:szCs w:val="24"/>
        </w:rPr>
        <w:t>35</w:t>
      </w:r>
      <w:r w:rsidRPr="00C27154">
        <w:rPr>
          <w:rFonts w:ascii="Times New Roman" w:hAnsi="Times New Roman" w:cs="Times New Roman"/>
          <w:sz w:val="24"/>
          <w:szCs w:val="24"/>
        </w:rPr>
        <w:t>(2), 173-174.</w:t>
      </w:r>
      <w:r>
        <w:rPr>
          <w:rFonts w:ascii="Times New Roman" w:hAnsi="Times New Roman" w:cs="Times New Roman"/>
          <w:sz w:val="24"/>
          <w:szCs w:val="24"/>
        </w:rPr>
        <w:t xml:space="preserve"> Retrieved 5/4/2019, from </w:t>
      </w:r>
      <w:hyperlink r:id="rId14" w:history="1">
        <w:r w:rsidRPr="00F148D2">
          <w:rPr>
            <w:rStyle w:val="Hyperlink"/>
            <w:rFonts w:ascii="Times New Roman" w:hAnsi="Times New Roman" w:cs="Times New Roman"/>
            <w:sz w:val="24"/>
            <w:szCs w:val="24"/>
          </w:rPr>
          <w:t>https://pdfs.semanticscholar.org/7089/633232607bda396c8ca4dfa135f2c6a61fe6.pdf</w:t>
        </w:r>
      </w:hyperlink>
      <w:r>
        <w:rPr>
          <w:rFonts w:ascii="Times New Roman" w:hAnsi="Times New Roman" w:cs="Times New Roman"/>
          <w:sz w:val="24"/>
          <w:szCs w:val="24"/>
        </w:rPr>
        <w:t xml:space="preserve">  </w:t>
      </w:r>
    </w:p>
    <w:p w:rsidR="0080431A" w:rsidRDefault="007C2096" w:rsidP="00213AA4">
      <w:pPr>
        <w:spacing w:line="240" w:lineRule="auto"/>
        <w:rPr>
          <w:rFonts w:ascii="Times New Roman" w:hAnsi="Times New Roman" w:cs="Times New Roman"/>
          <w:sz w:val="24"/>
          <w:szCs w:val="24"/>
        </w:rPr>
      </w:pPr>
      <w:r>
        <w:rPr>
          <w:rFonts w:ascii="Times New Roman" w:hAnsi="Times New Roman" w:cs="Times New Roman"/>
          <w:sz w:val="24"/>
          <w:szCs w:val="24"/>
        </w:rPr>
        <w:tab/>
      </w:r>
      <w:r w:rsidR="008472F4">
        <w:rPr>
          <w:rFonts w:ascii="Times New Roman" w:hAnsi="Times New Roman" w:cs="Times New Roman"/>
          <w:sz w:val="24"/>
          <w:szCs w:val="24"/>
        </w:rPr>
        <w:t xml:space="preserve">The study identifies the need for a comprehensive approach </w:t>
      </w:r>
      <w:r w:rsidR="00C72A9D">
        <w:rPr>
          <w:rFonts w:ascii="Times New Roman" w:hAnsi="Times New Roman" w:cs="Times New Roman"/>
          <w:sz w:val="24"/>
          <w:szCs w:val="24"/>
        </w:rPr>
        <w:t xml:space="preserve">to mitigate the burden of motor vehicle injuries in the US. </w:t>
      </w:r>
      <w:r w:rsidR="00BA7A4F">
        <w:rPr>
          <w:rFonts w:ascii="Times New Roman" w:hAnsi="Times New Roman" w:cs="Times New Roman"/>
          <w:sz w:val="24"/>
          <w:szCs w:val="24"/>
        </w:rPr>
        <w:t xml:space="preserve">According to the study, various partners including CDC, </w:t>
      </w:r>
      <w:r w:rsidR="009339EB">
        <w:rPr>
          <w:rFonts w:ascii="Times New Roman" w:hAnsi="Times New Roman" w:cs="Times New Roman"/>
          <w:sz w:val="24"/>
          <w:szCs w:val="24"/>
        </w:rPr>
        <w:t xml:space="preserve">the National Highway Traffic Safety Administration (NHTSA), </w:t>
      </w:r>
      <w:r w:rsidR="0027545B">
        <w:rPr>
          <w:rFonts w:ascii="Times New Roman" w:hAnsi="Times New Roman" w:cs="Times New Roman"/>
          <w:sz w:val="24"/>
          <w:szCs w:val="24"/>
        </w:rPr>
        <w:t>and the National Safety Council (NSC) should employ a comprehensive approach to reduce the burden of traffic injuries and deaths.</w:t>
      </w:r>
      <w:r w:rsidR="00BD5AEF">
        <w:rPr>
          <w:rFonts w:ascii="Times New Roman" w:hAnsi="Times New Roman" w:cs="Times New Roman"/>
          <w:sz w:val="24"/>
          <w:szCs w:val="24"/>
        </w:rPr>
        <w:t xml:space="preserve"> </w:t>
      </w:r>
      <w:r w:rsidR="00614858">
        <w:rPr>
          <w:rFonts w:ascii="Times New Roman" w:hAnsi="Times New Roman" w:cs="Times New Roman"/>
          <w:sz w:val="24"/>
          <w:szCs w:val="24"/>
        </w:rPr>
        <w:t xml:space="preserve">The research identifies alcohol and over speeding as the major contributors to road accidents and injuries affecting drivers, pedestrians, and cyclists. </w:t>
      </w:r>
      <w:r w:rsidR="007C148A">
        <w:rPr>
          <w:rFonts w:ascii="Times New Roman" w:hAnsi="Times New Roman" w:cs="Times New Roman"/>
          <w:sz w:val="24"/>
          <w:szCs w:val="24"/>
        </w:rPr>
        <w:t xml:space="preserve">The article advocates that there is </w:t>
      </w:r>
      <w:r w:rsidR="00027C11">
        <w:rPr>
          <w:rFonts w:ascii="Times New Roman" w:hAnsi="Times New Roman" w:cs="Times New Roman"/>
          <w:sz w:val="24"/>
          <w:szCs w:val="24"/>
        </w:rPr>
        <w:t xml:space="preserve">a </w:t>
      </w:r>
      <w:r w:rsidR="007C148A">
        <w:rPr>
          <w:rFonts w:ascii="Times New Roman" w:hAnsi="Times New Roman" w:cs="Times New Roman"/>
          <w:sz w:val="24"/>
          <w:szCs w:val="24"/>
        </w:rPr>
        <w:t>need for collaboration between various sectors including public health, enforcement, and transportation</w:t>
      </w:r>
      <w:r w:rsidR="00412F1C">
        <w:rPr>
          <w:rFonts w:ascii="Times New Roman" w:hAnsi="Times New Roman" w:cs="Times New Roman"/>
          <w:sz w:val="24"/>
          <w:szCs w:val="24"/>
        </w:rPr>
        <w:t xml:space="preserve"> to ensure success in the reduction of traffic injuries and deaths</w:t>
      </w:r>
      <w:r w:rsidR="007C148A">
        <w:rPr>
          <w:rFonts w:ascii="Times New Roman" w:hAnsi="Times New Roman" w:cs="Times New Roman"/>
          <w:sz w:val="24"/>
          <w:szCs w:val="24"/>
        </w:rPr>
        <w:t xml:space="preserve">. </w:t>
      </w:r>
    </w:p>
    <w:p w:rsidR="00B41AD8" w:rsidRDefault="00B41AD8" w:rsidP="00213AA4">
      <w:pPr>
        <w:spacing w:line="240" w:lineRule="auto"/>
        <w:ind w:left="720" w:hanging="720"/>
        <w:rPr>
          <w:rFonts w:ascii="Times New Roman" w:hAnsi="Times New Roman" w:cs="Times New Roman"/>
          <w:iCs/>
          <w:sz w:val="24"/>
          <w:szCs w:val="24"/>
        </w:rPr>
      </w:pPr>
      <w:r w:rsidRPr="00B41AD8">
        <w:rPr>
          <w:rFonts w:ascii="Times New Roman" w:hAnsi="Times New Roman" w:cs="Times New Roman"/>
          <w:sz w:val="24"/>
          <w:szCs w:val="24"/>
        </w:rPr>
        <w:t xml:space="preserve">Tefft, B. (2017). </w:t>
      </w:r>
      <w:proofErr w:type="gramStart"/>
      <w:r w:rsidRPr="00B41AD8">
        <w:rPr>
          <w:rFonts w:ascii="Times New Roman" w:hAnsi="Times New Roman" w:cs="Times New Roman"/>
          <w:sz w:val="24"/>
          <w:szCs w:val="24"/>
        </w:rPr>
        <w:t>Rates of motor vehicle crashes, injuries</w:t>
      </w:r>
      <w:r w:rsidR="00027C11">
        <w:rPr>
          <w:rFonts w:ascii="Times New Roman" w:hAnsi="Times New Roman" w:cs="Times New Roman"/>
          <w:sz w:val="24"/>
          <w:szCs w:val="24"/>
        </w:rPr>
        <w:t>,</w:t>
      </w:r>
      <w:r w:rsidRPr="00B41AD8">
        <w:rPr>
          <w:rFonts w:ascii="Times New Roman" w:hAnsi="Times New Roman" w:cs="Times New Roman"/>
          <w:sz w:val="24"/>
          <w:szCs w:val="24"/>
        </w:rPr>
        <w:t xml:space="preserve"> and deaths in relation to driver age, United States, 2014-2015.</w:t>
      </w:r>
      <w:proofErr w:type="gramEnd"/>
      <w:r w:rsidRPr="00B41AD8">
        <w:rPr>
          <w:rFonts w:ascii="Times New Roman" w:hAnsi="Times New Roman" w:cs="Times New Roman"/>
          <w:sz w:val="24"/>
          <w:szCs w:val="24"/>
        </w:rPr>
        <w:t xml:space="preserve"> </w:t>
      </w:r>
      <w:r w:rsidRPr="00B41AD8">
        <w:rPr>
          <w:rFonts w:ascii="Times New Roman" w:hAnsi="Times New Roman" w:cs="Times New Roman"/>
          <w:i/>
          <w:iCs/>
          <w:sz w:val="24"/>
          <w:szCs w:val="24"/>
        </w:rPr>
        <w:t>AAA Foundation for Traffic Safety.</w:t>
      </w:r>
      <w:r>
        <w:rPr>
          <w:rFonts w:ascii="Times New Roman" w:hAnsi="Times New Roman" w:cs="Times New Roman"/>
          <w:i/>
          <w:iCs/>
          <w:sz w:val="24"/>
          <w:szCs w:val="24"/>
        </w:rPr>
        <w:t xml:space="preserve"> </w:t>
      </w:r>
      <w:r>
        <w:rPr>
          <w:rFonts w:ascii="Times New Roman" w:hAnsi="Times New Roman" w:cs="Times New Roman"/>
          <w:iCs/>
          <w:sz w:val="24"/>
          <w:szCs w:val="24"/>
        </w:rPr>
        <w:t xml:space="preserve">Retrieved 5/4/2019, from </w:t>
      </w:r>
      <w:hyperlink r:id="rId15" w:history="1">
        <w:r w:rsidRPr="00F148D2">
          <w:rPr>
            <w:rStyle w:val="Hyperlink"/>
            <w:rFonts w:ascii="Times New Roman" w:hAnsi="Times New Roman" w:cs="Times New Roman"/>
            <w:iCs/>
            <w:sz w:val="24"/>
            <w:szCs w:val="24"/>
          </w:rPr>
          <w:t>https://aaafoundation.org/rates-motor-vehicle-crashes-injuries-deaths-relation-driver-age-united-states-2014-2015/</w:t>
        </w:r>
      </w:hyperlink>
      <w:r>
        <w:rPr>
          <w:rFonts w:ascii="Times New Roman" w:hAnsi="Times New Roman" w:cs="Times New Roman"/>
          <w:iCs/>
          <w:sz w:val="24"/>
          <w:szCs w:val="24"/>
        </w:rPr>
        <w:t xml:space="preserve"> </w:t>
      </w:r>
    </w:p>
    <w:p w:rsidR="00592BF9" w:rsidRDefault="004C66C6" w:rsidP="00213AA4">
      <w:pPr>
        <w:spacing w:line="240" w:lineRule="auto"/>
        <w:rPr>
          <w:rFonts w:ascii="Times New Roman" w:hAnsi="Times New Roman" w:cs="Times New Roman"/>
          <w:iCs/>
          <w:sz w:val="24"/>
          <w:szCs w:val="24"/>
        </w:rPr>
      </w:pPr>
      <w:r>
        <w:rPr>
          <w:rFonts w:ascii="Times New Roman" w:hAnsi="Times New Roman" w:cs="Times New Roman"/>
          <w:iCs/>
          <w:sz w:val="24"/>
          <w:szCs w:val="24"/>
        </w:rPr>
        <w:tab/>
        <w:t xml:space="preserve">The study provides updated statistics regarding the rates of crashes, injuries as well as deaths per every mile driven while linking to the age of the drivers. The statistics applied in the study are based on the most recent data that is available from 2014 to 2015. </w:t>
      </w:r>
      <w:r w:rsidR="00B72AEE">
        <w:rPr>
          <w:rFonts w:ascii="Times New Roman" w:hAnsi="Times New Roman" w:cs="Times New Roman"/>
          <w:iCs/>
          <w:sz w:val="24"/>
          <w:szCs w:val="24"/>
        </w:rPr>
        <w:t xml:space="preserve">The research established that drivers aged between 16 and 17 have continued to record the highest rates of accident involvement, deaths, and </w:t>
      </w:r>
      <w:r w:rsidR="00B76139">
        <w:rPr>
          <w:rFonts w:ascii="Times New Roman" w:hAnsi="Times New Roman" w:cs="Times New Roman"/>
          <w:iCs/>
          <w:sz w:val="24"/>
          <w:szCs w:val="24"/>
        </w:rPr>
        <w:t>injuries.</w:t>
      </w:r>
      <w:r w:rsidR="00F12D0F">
        <w:rPr>
          <w:rFonts w:ascii="Times New Roman" w:hAnsi="Times New Roman" w:cs="Times New Roman"/>
          <w:iCs/>
          <w:sz w:val="24"/>
          <w:szCs w:val="24"/>
        </w:rPr>
        <w:t xml:space="preserve"> </w:t>
      </w:r>
      <w:r w:rsidR="00B82BDF">
        <w:rPr>
          <w:rFonts w:ascii="Times New Roman" w:hAnsi="Times New Roman" w:cs="Times New Roman"/>
          <w:iCs/>
          <w:sz w:val="24"/>
          <w:szCs w:val="24"/>
        </w:rPr>
        <w:t xml:space="preserve">However, the drivers aged 80 and above, demonstrate the highest rates regarding driver deaths. </w:t>
      </w:r>
      <w:r w:rsidR="009D7611">
        <w:rPr>
          <w:rFonts w:ascii="Times New Roman" w:hAnsi="Times New Roman" w:cs="Times New Roman"/>
          <w:iCs/>
          <w:sz w:val="24"/>
          <w:szCs w:val="24"/>
        </w:rPr>
        <w:t xml:space="preserve">The study established that the drivers aged between 60 and 69 were the safest drivers indicating the lowest number of traffic injuries and deaths. </w:t>
      </w:r>
    </w:p>
    <w:p w:rsidR="00592BF9" w:rsidRDefault="00592BF9" w:rsidP="00213AA4">
      <w:pPr>
        <w:spacing w:line="240" w:lineRule="auto"/>
        <w:ind w:left="720" w:hanging="720"/>
        <w:rPr>
          <w:rFonts w:ascii="Times New Roman" w:hAnsi="Times New Roman" w:cs="Times New Roman"/>
          <w:iCs/>
          <w:sz w:val="24"/>
          <w:szCs w:val="24"/>
        </w:rPr>
      </w:pPr>
      <w:r>
        <w:rPr>
          <w:rFonts w:ascii="Times New Roman" w:hAnsi="Times New Roman" w:cs="Times New Roman"/>
          <w:iCs/>
          <w:sz w:val="24"/>
          <w:szCs w:val="24"/>
        </w:rPr>
        <w:t xml:space="preserve">Highway Safety Research &amp; Communication. (2017). State by State: Fatality Facts. </w:t>
      </w:r>
      <w:r w:rsidRPr="00592BF9">
        <w:rPr>
          <w:rFonts w:ascii="Times New Roman" w:hAnsi="Times New Roman" w:cs="Times New Roman"/>
          <w:i/>
          <w:iCs/>
          <w:sz w:val="24"/>
          <w:szCs w:val="24"/>
        </w:rPr>
        <w:t>Insurance Institute for Highway Safety (IIHS)</w:t>
      </w:r>
      <w:r>
        <w:rPr>
          <w:rFonts w:ascii="Times New Roman" w:hAnsi="Times New Roman" w:cs="Times New Roman"/>
          <w:iCs/>
          <w:sz w:val="24"/>
          <w:szCs w:val="24"/>
        </w:rPr>
        <w:t xml:space="preserve">. Retrieved 5/4/2019, from </w:t>
      </w:r>
      <w:hyperlink r:id="rId16" w:history="1">
        <w:r w:rsidRPr="00F148D2">
          <w:rPr>
            <w:rStyle w:val="Hyperlink"/>
            <w:rFonts w:ascii="Times New Roman" w:hAnsi="Times New Roman" w:cs="Times New Roman"/>
            <w:iCs/>
            <w:sz w:val="24"/>
            <w:szCs w:val="24"/>
          </w:rPr>
          <w:t>https://www.iihs.org/iihs/topics/t/general-statistics/fatalityfacts/state-by-state-overview</w:t>
        </w:r>
      </w:hyperlink>
    </w:p>
    <w:p w:rsidR="008E31E3" w:rsidRPr="00213AA4" w:rsidRDefault="00592BF9" w:rsidP="00213AA4">
      <w:pPr>
        <w:spacing w:line="240" w:lineRule="auto"/>
        <w:rPr>
          <w:rFonts w:ascii="Times New Roman" w:hAnsi="Times New Roman" w:cs="Times New Roman"/>
          <w:sz w:val="24"/>
          <w:szCs w:val="24"/>
        </w:rPr>
      </w:pPr>
      <w:r>
        <w:rPr>
          <w:rFonts w:ascii="Times New Roman" w:hAnsi="Times New Roman" w:cs="Times New Roman"/>
          <w:iCs/>
          <w:sz w:val="24"/>
          <w:szCs w:val="24"/>
        </w:rPr>
        <w:tab/>
        <w:t xml:space="preserve">The article established that </w:t>
      </w:r>
      <w:r w:rsidR="00296605">
        <w:rPr>
          <w:rFonts w:ascii="Times New Roman" w:hAnsi="Times New Roman" w:cs="Times New Roman"/>
          <w:iCs/>
          <w:sz w:val="24"/>
          <w:szCs w:val="24"/>
        </w:rPr>
        <w:t xml:space="preserve">there is a significant disparity between the number as well as types of motor vehicle accident-related deaths among the fifty states and the District of Columbia. </w:t>
      </w:r>
      <w:r w:rsidR="00C57E2D">
        <w:rPr>
          <w:rFonts w:ascii="Times New Roman" w:hAnsi="Times New Roman" w:cs="Times New Roman"/>
          <w:iCs/>
          <w:sz w:val="24"/>
          <w:szCs w:val="24"/>
        </w:rPr>
        <w:t xml:space="preserve">Moreover, the population residing in each state has a considerable impact on traffic deaths. </w:t>
      </w:r>
      <w:r w:rsidR="006E080E">
        <w:rPr>
          <w:rFonts w:ascii="Times New Roman" w:hAnsi="Times New Roman" w:cs="Times New Roman"/>
          <w:iCs/>
          <w:sz w:val="24"/>
          <w:szCs w:val="24"/>
        </w:rPr>
        <w:t xml:space="preserve">The traffic deaths relative to the population and the rate of driving could be examined using fatality rates per capita and per the vehicle miles covered. </w:t>
      </w:r>
      <w:r w:rsidR="00BC445A">
        <w:rPr>
          <w:rFonts w:ascii="Times New Roman" w:hAnsi="Times New Roman" w:cs="Times New Roman"/>
          <w:iCs/>
          <w:sz w:val="24"/>
          <w:szCs w:val="24"/>
        </w:rPr>
        <w:t xml:space="preserve">Such rates could also be dependent on other factors such as weather, type of vehicle, speed, emergency care capabilities, </w:t>
      </w:r>
      <w:proofErr w:type="gramStart"/>
      <w:r w:rsidR="00BC445A">
        <w:rPr>
          <w:rFonts w:ascii="Times New Roman" w:hAnsi="Times New Roman" w:cs="Times New Roman"/>
          <w:iCs/>
          <w:sz w:val="24"/>
          <w:szCs w:val="24"/>
        </w:rPr>
        <w:t>rates</w:t>
      </w:r>
      <w:proofErr w:type="gramEnd"/>
      <w:r w:rsidR="00BC445A">
        <w:rPr>
          <w:rFonts w:ascii="Times New Roman" w:hAnsi="Times New Roman" w:cs="Times New Roman"/>
          <w:iCs/>
          <w:sz w:val="24"/>
          <w:szCs w:val="24"/>
        </w:rPr>
        <w:t xml:space="preserve"> of licensures, topography, and the state’s traffic laws. </w:t>
      </w:r>
      <w:r w:rsidR="006E080E">
        <w:rPr>
          <w:rFonts w:ascii="Times New Roman" w:hAnsi="Times New Roman" w:cs="Times New Roman"/>
          <w:iCs/>
          <w:sz w:val="24"/>
          <w:szCs w:val="24"/>
        </w:rPr>
        <w:t xml:space="preserve"> </w:t>
      </w:r>
      <w:r w:rsidR="00C57E2D">
        <w:rPr>
          <w:rFonts w:ascii="Times New Roman" w:hAnsi="Times New Roman" w:cs="Times New Roman"/>
          <w:iCs/>
          <w:sz w:val="24"/>
          <w:szCs w:val="24"/>
        </w:rPr>
        <w:t xml:space="preserve"> </w:t>
      </w:r>
    </w:p>
    <w:sectPr w:rsidR="008E31E3" w:rsidRPr="00213AA4" w:rsidSect="005515A2">
      <w:headerReference w:type="default" r:id="rId17"/>
      <w:headerReference w:type="first" r:id="rId1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111C" w:rsidRDefault="003A111C" w:rsidP="005515A2">
      <w:pPr>
        <w:spacing w:after="0" w:line="240" w:lineRule="auto"/>
      </w:pPr>
      <w:r>
        <w:separator/>
      </w:r>
    </w:p>
  </w:endnote>
  <w:endnote w:type="continuationSeparator" w:id="0">
    <w:p w:rsidR="003A111C" w:rsidRDefault="003A111C" w:rsidP="005515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111C" w:rsidRDefault="003A111C" w:rsidP="005515A2">
      <w:pPr>
        <w:spacing w:after="0" w:line="240" w:lineRule="auto"/>
      </w:pPr>
      <w:r>
        <w:separator/>
      </w:r>
    </w:p>
  </w:footnote>
  <w:footnote w:type="continuationSeparator" w:id="0">
    <w:p w:rsidR="003A111C" w:rsidRDefault="003A111C" w:rsidP="005515A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280482496"/>
      <w:docPartObj>
        <w:docPartGallery w:val="Page Numbers (Top of Page)"/>
        <w:docPartUnique/>
      </w:docPartObj>
    </w:sdtPr>
    <w:sdtEndPr>
      <w:rPr>
        <w:noProof/>
      </w:rPr>
    </w:sdtEndPr>
    <w:sdtContent>
      <w:p w:rsidR="00AE1311" w:rsidRPr="00AE1311" w:rsidRDefault="00AE1311">
        <w:pPr>
          <w:pStyle w:val="Header"/>
          <w:jc w:val="right"/>
          <w:rPr>
            <w:rFonts w:ascii="Times New Roman" w:hAnsi="Times New Roman" w:cs="Times New Roman"/>
            <w:sz w:val="24"/>
            <w:szCs w:val="24"/>
          </w:rPr>
        </w:pPr>
        <w:r w:rsidRPr="00AE1311">
          <w:rPr>
            <w:rFonts w:ascii="Times New Roman" w:hAnsi="Times New Roman" w:cs="Times New Roman"/>
            <w:sz w:val="24"/>
            <w:szCs w:val="24"/>
          </w:rPr>
          <w:t xml:space="preserve">MOTOR VEHICLE INJURY AS A PUBLIC HEALTH PROBLEM </w:t>
        </w:r>
        <w:r>
          <w:rPr>
            <w:rFonts w:ascii="Times New Roman" w:hAnsi="Times New Roman" w:cs="Times New Roman"/>
            <w:sz w:val="24"/>
            <w:szCs w:val="24"/>
          </w:rPr>
          <w:t xml:space="preserve">                                           </w:t>
        </w:r>
        <w:r w:rsidRPr="00AE1311">
          <w:rPr>
            <w:rFonts w:ascii="Times New Roman" w:hAnsi="Times New Roman" w:cs="Times New Roman"/>
            <w:sz w:val="24"/>
            <w:szCs w:val="24"/>
          </w:rPr>
          <w:fldChar w:fldCharType="begin"/>
        </w:r>
        <w:r w:rsidRPr="00AE1311">
          <w:rPr>
            <w:rFonts w:ascii="Times New Roman" w:hAnsi="Times New Roman" w:cs="Times New Roman"/>
            <w:sz w:val="24"/>
            <w:szCs w:val="24"/>
          </w:rPr>
          <w:instrText xml:space="preserve"> PAGE   \* MERGEFORMAT </w:instrText>
        </w:r>
        <w:r w:rsidRPr="00AE1311">
          <w:rPr>
            <w:rFonts w:ascii="Times New Roman" w:hAnsi="Times New Roman" w:cs="Times New Roman"/>
            <w:sz w:val="24"/>
            <w:szCs w:val="24"/>
          </w:rPr>
          <w:fldChar w:fldCharType="separate"/>
        </w:r>
        <w:r w:rsidR="00027C11">
          <w:rPr>
            <w:rFonts w:ascii="Times New Roman" w:hAnsi="Times New Roman" w:cs="Times New Roman"/>
            <w:noProof/>
            <w:sz w:val="24"/>
            <w:szCs w:val="24"/>
          </w:rPr>
          <w:t>2</w:t>
        </w:r>
        <w:r w:rsidRPr="00AE1311">
          <w:rPr>
            <w:rFonts w:ascii="Times New Roman" w:hAnsi="Times New Roman" w:cs="Times New Roman"/>
            <w:noProof/>
            <w:sz w:val="24"/>
            <w:szCs w:val="24"/>
          </w:rPr>
          <w:fldChar w:fldCharType="end"/>
        </w:r>
      </w:p>
    </w:sdtContent>
  </w:sdt>
  <w:p w:rsidR="005515A2" w:rsidRDefault="005515A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15A2" w:rsidRPr="005515A2" w:rsidRDefault="005515A2">
    <w:pPr>
      <w:pStyle w:val="Header"/>
      <w:jc w:val="right"/>
      <w:rPr>
        <w:rFonts w:ascii="Times New Roman" w:hAnsi="Times New Roman" w:cs="Times New Roman"/>
        <w:sz w:val="24"/>
        <w:szCs w:val="24"/>
      </w:rPr>
    </w:pPr>
    <w:r w:rsidRPr="005515A2">
      <w:rPr>
        <w:rFonts w:ascii="Times New Roman" w:hAnsi="Times New Roman" w:cs="Times New Roman"/>
        <w:sz w:val="24"/>
        <w:szCs w:val="24"/>
      </w:rPr>
      <w:t xml:space="preserve">Running head: </w:t>
    </w:r>
    <w:sdt>
      <w:sdtPr>
        <w:rPr>
          <w:rFonts w:ascii="Times New Roman" w:hAnsi="Times New Roman" w:cs="Times New Roman"/>
          <w:sz w:val="24"/>
          <w:szCs w:val="24"/>
        </w:rPr>
        <w:id w:val="1519198857"/>
        <w:docPartObj>
          <w:docPartGallery w:val="Page Numbers (Top of Page)"/>
          <w:docPartUnique/>
        </w:docPartObj>
      </w:sdtPr>
      <w:sdtEndPr>
        <w:rPr>
          <w:noProof/>
        </w:rPr>
      </w:sdtEndPr>
      <w:sdtContent>
        <w:r w:rsidRPr="005515A2">
          <w:rPr>
            <w:rFonts w:ascii="Times New Roman" w:hAnsi="Times New Roman" w:cs="Times New Roman"/>
            <w:sz w:val="24"/>
            <w:szCs w:val="24"/>
          </w:rPr>
          <w:t>MOTOR VEHICLE INJURY AS A PUBLIC HEALTH PROBLEM</w:t>
        </w:r>
        <w:r>
          <w:rPr>
            <w:rFonts w:ascii="Times New Roman" w:hAnsi="Times New Roman" w:cs="Times New Roman"/>
            <w:sz w:val="24"/>
            <w:szCs w:val="24"/>
          </w:rPr>
          <w:t xml:space="preserve">                   </w:t>
        </w:r>
        <w:r w:rsidRPr="005515A2">
          <w:rPr>
            <w:rFonts w:ascii="Times New Roman" w:hAnsi="Times New Roman" w:cs="Times New Roman"/>
            <w:sz w:val="24"/>
            <w:szCs w:val="24"/>
          </w:rPr>
          <w:fldChar w:fldCharType="begin"/>
        </w:r>
        <w:r w:rsidRPr="005515A2">
          <w:rPr>
            <w:rFonts w:ascii="Times New Roman" w:hAnsi="Times New Roman" w:cs="Times New Roman"/>
            <w:sz w:val="24"/>
            <w:szCs w:val="24"/>
          </w:rPr>
          <w:instrText xml:space="preserve"> PAGE   \* MERGEFORMAT </w:instrText>
        </w:r>
        <w:r w:rsidRPr="005515A2">
          <w:rPr>
            <w:rFonts w:ascii="Times New Roman" w:hAnsi="Times New Roman" w:cs="Times New Roman"/>
            <w:sz w:val="24"/>
            <w:szCs w:val="24"/>
          </w:rPr>
          <w:fldChar w:fldCharType="separate"/>
        </w:r>
        <w:r w:rsidR="00027C11">
          <w:rPr>
            <w:rFonts w:ascii="Times New Roman" w:hAnsi="Times New Roman" w:cs="Times New Roman"/>
            <w:noProof/>
            <w:sz w:val="24"/>
            <w:szCs w:val="24"/>
          </w:rPr>
          <w:t>1</w:t>
        </w:r>
        <w:r w:rsidRPr="005515A2">
          <w:rPr>
            <w:rFonts w:ascii="Times New Roman" w:hAnsi="Times New Roman" w:cs="Times New Roman"/>
            <w:noProof/>
            <w:sz w:val="24"/>
            <w:szCs w:val="24"/>
          </w:rPr>
          <w:fldChar w:fldCharType="end"/>
        </w:r>
      </w:sdtContent>
    </w:sdt>
  </w:p>
  <w:p w:rsidR="005515A2" w:rsidRDefault="005515A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LA0NDazMDM3NTI3NbVQ0lEKTi0uzszPAykwrAUA1DowmywAAAA="/>
  </w:docVars>
  <w:rsids>
    <w:rsidRoot w:val="008E31E3"/>
    <w:rsid w:val="0001785E"/>
    <w:rsid w:val="00027C11"/>
    <w:rsid w:val="00031F02"/>
    <w:rsid w:val="000B1065"/>
    <w:rsid w:val="000E0C83"/>
    <w:rsid w:val="00102E48"/>
    <w:rsid w:val="001476E0"/>
    <w:rsid w:val="0016146F"/>
    <w:rsid w:val="00172986"/>
    <w:rsid w:val="001D2D2A"/>
    <w:rsid w:val="00213AA4"/>
    <w:rsid w:val="0026152F"/>
    <w:rsid w:val="0027545B"/>
    <w:rsid w:val="00283B2B"/>
    <w:rsid w:val="00296605"/>
    <w:rsid w:val="003322E3"/>
    <w:rsid w:val="00351B1D"/>
    <w:rsid w:val="003A111C"/>
    <w:rsid w:val="003C5F20"/>
    <w:rsid w:val="003E383E"/>
    <w:rsid w:val="003E4738"/>
    <w:rsid w:val="00412F1C"/>
    <w:rsid w:val="00441816"/>
    <w:rsid w:val="00460CB8"/>
    <w:rsid w:val="0046322C"/>
    <w:rsid w:val="00481A50"/>
    <w:rsid w:val="004863EF"/>
    <w:rsid w:val="004C66C6"/>
    <w:rsid w:val="005038B3"/>
    <w:rsid w:val="005515A2"/>
    <w:rsid w:val="00561484"/>
    <w:rsid w:val="00576453"/>
    <w:rsid w:val="00582FDC"/>
    <w:rsid w:val="00592BF9"/>
    <w:rsid w:val="005D59C1"/>
    <w:rsid w:val="00614858"/>
    <w:rsid w:val="00617CCD"/>
    <w:rsid w:val="006B7299"/>
    <w:rsid w:val="006D04AD"/>
    <w:rsid w:val="006E080E"/>
    <w:rsid w:val="006F3662"/>
    <w:rsid w:val="007624C2"/>
    <w:rsid w:val="00774D16"/>
    <w:rsid w:val="007C148A"/>
    <w:rsid w:val="007C2096"/>
    <w:rsid w:val="007D782B"/>
    <w:rsid w:val="0080431A"/>
    <w:rsid w:val="008136DF"/>
    <w:rsid w:val="00841996"/>
    <w:rsid w:val="00846310"/>
    <w:rsid w:val="008472F4"/>
    <w:rsid w:val="0087224F"/>
    <w:rsid w:val="00881C3F"/>
    <w:rsid w:val="00886FDF"/>
    <w:rsid w:val="00892CDA"/>
    <w:rsid w:val="008E31E3"/>
    <w:rsid w:val="008F0615"/>
    <w:rsid w:val="00927695"/>
    <w:rsid w:val="009339EB"/>
    <w:rsid w:val="00956709"/>
    <w:rsid w:val="00974CC5"/>
    <w:rsid w:val="00975FD9"/>
    <w:rsid w:val="009938AE"/>
    <w:rsid w:val="009C3B08"/>
    <w:rsid w:val="009C74AA"/>
    <w:rsid w:val="009D7611"/>
    <w:rsid w:val="00A06ED9"/>
    <w:rsid w:val="00A16E68"/>
    <w:rsid w:val="00A94DD6"/>
    <w:rsid w:val="00AB11CE"/>
    <w:rsid w:val="00AE1311"/>
    <w:rsid w:val="00AE3B5B"/>
    <w:rsid w:val="00B039D9"/>
    <w:rsid w:val="00B22B25"/>
    <w:rsid w:val="00B25301"/>
    <w:rsid w:val="00B41AD8"/>
    <w:rsid w:val="00B5026C"/>
    <w:rsid w:val="00B5570D"/>
    <w:rsid w:val="00B72AEE"/>
    <w:rsid w:val="00B76139"/>
    <w:rsid w:val="00B81514"/>
    <w:rsid w:val="00B82BDF"/>
    <w:rsid w:val="00B91E8C"/>
    <w:rsid w:val="00BA7A4F"/>
    <w:rsid w:val="00BC445A"/>
    <w:rsid w:val="00BD47D5"/>
    <w:rsid w:val="00BD5AEF"/>
    <w:rsid w:val="00BD6857"/>
    <w:rsid w:val="00C20735"/>
    <w:rsid w:val="00C27154"/>
    <w:rsid w:val="00C30A6C"/>
    <w:rsid w:val="00C3267A"/>
    <w:rsid w:val="00C37E05"/>
    <w:rsid w:val="00C5312A"/>
    <w:rsid w:val="00C57E2D"/>
    <w:rsid w:val="00C72A9D"/>
    <w:rsid w:val="00C80099"/>
    <w:rsid w:val="00C81676"/>
    <w:rsid w:val="00C95A2D"/>
    <w:rsid w:val="00CA256B"/>
    <w:rsid w:val="00CE3393"/>
    <w:rsid w:val="00CF4F1D"/>
    <w:rsid w:val="00D71B75"/>
    <w:rsid w:val="00DF4ADE"/>
    <w:rsid w:val="00E0332A"/>
    <w:rsid w:val="00EB7292"/>
    <w:rsid w:val="00F12D0F"/>
    <w:rsid w:val="00F350F6"/>
    <w:rsid w:val="00F733DE"/>
    <w:rsid w:val="00F76139"/>
    <w:rsid w:val="00F8064B"/>
    <w:rsid w:val="00FB2896"/>
    <w:rsid w:val="00FC12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D6857"/>
    <w:rPr>
      <w:color w:val="0000FF" w:themeColor="hyperlink"/>
      <w:u w:val="single"/>
    </w:rPr>
  </w:style>
  <w:style w:type="paragraph" w:styleId="Header">
    <w:name w:val="header"/>
    <w:basedOn w:val="Normal"/>
    <w:link w:val="HeaderChar"/>
    <w:uiPriority w:val="99"/>
    <w:unhideWhenUsed/>
    <w:rsid w:val="005515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15A2"/>
  </w:style>
  <w:style w:type="paragraph" w:styleId="Footer">
    <w:name w:val="footer"/>
    <w:basedOn w:val="Normal"/>
    <w:link w:val="FooterChar"/>
    <w:uiPriority w:val="99"/>
    <w:unhideWhenUsed/>
    <w:rsid w:val="005515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15A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D6857"/>
    <w:rPr>
      <w:color w:val="0000FF" w:themeColor="hyperlink"/>
      <w:u w:val="single"/>
    </w:rPr>
  </w:style>
  <w:style w:type="paragraph" w:styleId="Header">
    <w:name w:val="header"/>
    <w:basedOn w:val="Normal"/>
    <w:link w:val="HeaderChar"/>
    <w:uiPriority w:val="99"/>
    <w:unhideWhenUsed/>
    <w:rsid w:val="005515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15A2"/>
  </w:style>
  <w:style w:type="paragraph" w:styleId="Footer">
    <w:name w:val="footer"/>
    <w:basedOn w:val="Normal"/>
    <w:link w:val="FooterChar"/>
    <w:uiPriority w:val="99"/>
    <w:unhideWhenUsed/>
    <w:rsid w:val="005515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15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231529">
      <w:bodyDiv w:val="1"/>
      <w:marLeft w:val="0"/>
      <w:marRight w:val="0"/>
      <w:marTop w:val="0"/>
      <w:marBottom w:val="0"/>
      <w:divBdr>
        <w:top w:val="none" w:sz="0" w:space="0" w:color="auto"/>
        <w:left w:val="none" w:sz="0" w:space="0" w:color="auto"/>
        <w:bottom w:val="none" w:sz="0" w:space="0" w:color="auto"/>
        <w:right w:val="none" w:sz="0" w:space="0" w:color="auto"/>
      </w:divBdr>
      <w:divsChild>
        <w:div w:id="870261172">
          <w:marLeft w:val="0"/>
          <w:marRight w:val="0"/>
          <w:marTop w:val="0"/>
          <w:marBottom w:val="0"/>
          <w:divBdr>
            <w:top w:val="none" w:sz="0" w:space="0" w:color="auto"/>
            <w:left w:val="none" w:sz="0" w:space="0" w:color="auto"/>
            <w:bottom w:val="none" w:sz="0" w:space="0" w:color="auto"/>
            <w:right w:val="none" w:sz="0" w:space="0" w:color="auto"/>
          </w:divBdr>
        </w:div>
      </w:divsChild>
    </w:div>
    <w:div w:id="1210729152">
      <w:bodyDiv w:val="1"/>
      <w:marLeft w:val="0"/>
      <w:marRight w:val="0"/>
      <w:marTop w:val="0"/>
      <w:marBottom w:val="0"/>
      <w:divBdr>
        <w:top w:val="none" w:sz="0" w:space="0" w:color="auto"/>
        <w:left w:val="none" w:sz="0" w:space="0" w:color="auto"/>
        <w:bottom w:val="none" w:sz="0" w:space="0" w:color="auto"/>
        <w:right w:val="none" w:sz="0" w:space="0" w:color="auto"/>
      </w:divBdr>
      <w:divsChild>
        <w:div w:id="383673613">
          <w:marLeft w:val="0"/>
          <w:marRight w:val="0"/>
          <w:marTop w:val="0"/>
          <w:marBottom w:val="0"/>
          <w:divBdr>
            <w:top w:val="none" w:sz="0" w:space="0" w:color="auto"/>
            <w:left w:val="none" w:sz="0" w:space="0" w:color="auto"/>
            <w:bottom w:val="none" w:sz="0" w:space="0" w:color="auto"/>
            <w:right w:val="none" w:sz="0" w:space="0" w:color="auto"/>
          </w:divBdr>
        </w:div>
      </w:divsChild>
    </w:div>
    <w:div w:id="1238787933">
      <w:bodyDiv w:val="1"/>
      <w:marLeft w:val="0"/>
      <w:marRight w:val="0"/>
      <w:marTop w:val="0"/>
      <w:marBottom w:val="0"/>
      <w:divBdr>
        <w:top w:val="none" w:sz="0" w:space="0" w:color="auto"/>
        <w:left w:val="none" w:sz="0" w:space="0" w:color="auto"/>
        <w:bottom w:val="none" w:sz="0" w:space="0" w:color="auto"/>
        <w:right w:val="none" w:sz="0" w:space="0" w:color="auto"/>
      </w:divBdr>
      <w:divsChild>
        <w:div w:id="431167091">
          <w:marLeft w:val="0"/>
          <w:marRight w:val="0"/>
          <w:marTop w:val="0"/>
          <w:marBottom w:val="0"/>
          <w:divBdr>
            <w:top w:val="none" w:sz="0" w:space="0" w:color="auto"/>
            <w:left w:val="none" w:sz="0" w:space="0" w:color="auto"/>
            <w:bottom w:val="none" w:sz="0" w:space="0" w:color="auto"/>
            <w:right w:val="none" w:sz="0" w:space="0" w:color="auto"/>
          </w:divBdr>
        </w:div>
      </w:divsChild>
    </w:div>
    <w:div w:id="1570923634">
      <w:bodyDiv w:val="1"/>
      <w:marLeft w:val="0"/>
      <w:marRight w:val="0"/>
      <w:marTop w:val="0"/>
      <w:marBottom w:val="0"/>
      <w:divBdr>
        <w:top w:val="none" w:sz="0" w:space="0" w:color="auto"/>
        <w:left w:val="none" w:sz="0" w:space="0" w:color="auto"/>
        <w:bottom w:val="none" w:sz="0" w:space="0" w:color="auto"/>
        <w:right w:val="none" w:sz="0" w:space="0" w:color="auto"/>
      </w:divBdr>
      <w:divsChild>
        <w:div w:id="1555383246">
          <w:marLeft w:val="0"/>
          <w:marRight w:val="0"/>
          <w:marTop w:val="0"/>
          <w:marBottom w:val="0"/>
          <w:divBdr>
            <w:top w:val="none" w:sz="0" w:space="0" w:color="auto"/>
            <w:left w:val="none" w:sz="0" w:space="0" w:color="auto"/>
            <w:bottom w:val="none" w:sz="0" w:space="0" w:color="auto"/>
            <w:right w:val="none" w:sz="0" w:space="0" w:color="auto"/>
          </w:divBdr>
        </w:div>
      </w:divsChild>
    </w:div>
    <w:div w:id="1656299302">
      <w:bodyDiv w:val="1"/>
      <w:marLeft w:val="0"/>
      <w:marRight w:val="0"/>
      <w:marTop w:val="0"/>
      <w:marBottom w:val="0"/>
      <w:divBdr>
        <w:top w:val="none" w:sz="0" w:space="0" w:color="auto"/>
        <w:left w:val="none" w:sz="0" w:space="0" w:color="auto"/>
        <w:bottom w:val="none" w:sz="0" w:space="0" w:color="auto"/>
        <w:right w:val="none" w:sz="0" w:space="0" w:color="auto"/>
      </w:divBdr>
      <w:divsChild>
        <w:div w:id="1084760976">
          <w:marLeft w:val="0"/>
          <w:marRight w:val="0"/>
          <w:marTop w:val="0"/>
          <w:marBottom w:val="0"/>
          <w:divBdr>
            <w:top w:val="none" w:sz="0" w:space="0" w:color="auto"/>
            <w:left w:val="none" w:sz="0" w:space="0" w:color="auto"/>
            <w:bottom w:val="none" w:sz="0" w:space="0" w:color="auto"/>
            <w:right w:val="none" w:sz="0" w:space="0" w:color="auto"/>
          </w:divBdr>
        </w:div>
      </w:divsChild>
    </w:div>
    <w:div w:id="1798259216">
      <w:bodyDiv w:val="1"/>
      <w:marLeft w:val="0"/>
      <w:marRight w:val="0"/>
      <w:marTop w:val="0"/>
      <w:marBottom w:val="0"/>
      <w:divBdr>
        <w:top w:val="none" w:sz="0" w:space="0" w:color="auto"/>
        <w:left w:val="none" w:sz="0" w:space="0" w:color="auto"/>
        <w:bottom w:val="none" w:sz="0" w:space="0" w:color="auto"/>
        <w:right w:val="none" w:sz="0" w:space="0" w:color="auto"/>
      </w:divBdr>
      <w:divsChild>
        <w:div w:id="1400246092">
          <w:marLeft w:val="0"/>
          <w:marRight w:val="0"/>
          <w:marTop w:val="0"/>
          <w:marBottom w:val="0"/>
          <w:divBdr>
            <w:top w:val="none" w:sz="0" w:space="0" w:color="auto"/>
            <w:left w:val="none" w:sz="0" w:space="0" w:color="auto"/>
            <w:bottom w:val="none" w:sz="0" w:space="0" w:color="auto"/>
            <w:right w:val="none" w:sz="0" w:space="0" w:color="auto"/>
          </w:divBdr>
        </w:div>
      </w:divsChild>
    </w:div>
    <w:div w:id="2010019762">
      <w:bodyDiv w:val="1"/>
      <w:marLeft w:val="0"/>
      <w:marRight w:val="0"/>
      <w:marTop w:val="0"/>
      <w:marBottom w:val="0"/>
      <w:divBdr>
        <w:top w:val="none" w:sz="0" w:space="0" w:color="auto"/>
        <w:left w:val="none" w:sz="0" w:space="0" w:color="auto"/>
        <w:bottom w:val="none" w:sz="0" w:space="0" w:color="auto"/>
        <w:right w:val="none" w:sz="0" w:space="0" w:color="auto"/>
      </w:divBdr>
      <w:divsChild>
        <w:div w:id="6313232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tho.org/Programs/Prevention/Injury-and-Violence-Prevention/Preventing-Motor-Vehicle-Injuries/Preventing-Motor-Vehicle-Injuries/" TargetMode="External"/><Relationship Id="rId13" Type="http://schemas.openxmlformats.org/officeDocument/2006/relationships/hyperlink" Target="https://www.tandfonline.com/doi/abs/10.1080/15389588.2010.486429" TargetMode="External"/><Relationship Id="rId1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www.thecommunityguide.org/sites/default/files/publications/mvoi-AJPM-c-pubhlths-contrib.pdf" TargetMode="External"/><Relationship Id="rId12" Type="http://schemas.openxmlformats.org/officeDocument/2006/relationships/hyperlink" Target="https://academic.oup.com/epirev/article/25/1/3/718702" TargetMode="External"/><Relationship Id="rId17" Type="http://schemas.openxmlformats.org/officeDocument/2006/relationships/header" Target="header1.xml"/><Relationship Id="rId2" Type="http://schemas.microsoft.com/office/2007/relationships/stylesWithEffects" Target="stylesWithEffects.xml"/><Relationship Id="rId16" Type="http://schemas.openxmlformats.org/officeDocument/2006/relationships/hyperlink" Target="https://www.iihs.org/iihs/topics/t/general-statistics/fatalityfacts/state-by-state-overview"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www.oxfordbibliographies.com/view/document/obo-9780199756797/obo-9780199756797-0076.xml" TargetMode="External"/><Relationship Id="rId5" Type="http://schemas.openxmlformats.org/officeDocument/2006/relationships/footnotes" Target="footnotes.xml"/><Relationship Id="rId15" Type="http://schemas.openxmlformats.org/officeDocument/2006/relationships/hyperlink" Target="https://aaafoundation.org/rates-motor-vehicle-crashes-injuries-deaths-relation-driver-age-united-states-2014-2015/" TargetMode="External"/><Relationship Id="rId10" Type="http://schemas.openxmlformats.org/officeDocument/2006/relationships/hyperlink" Target="https://www.ncbi.nlm.nih.gov/pmc/articles/PMC3893966/"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phf.org/programs/winnablebattles/Pages/Motor_Vehicle_Injuries.aspx" TargetMode="External"/><Relationship Id="rId14" Type="http://schemas.openxmlformats.org/officeDocument/2006/relationships/hyperlink" Target="https://pdfs.semanticscholar.org/7089/633232607bda396c8ca4dfa135f2c6a61fe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338</TotalTime>
  <Pages>4</Pages>
  <Words>1697</Words>
  <Characters>9675</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Bishow</dc:creator>
  <cp:lastModifiedBy>Bishow</cp:lastModifiedBy>
  <cp:revision>96</cp:revision>
  <dcterms:created xsi:type="dcterms:W3CDTF">2019-04-05T04:54:00Z</dcterms:created>
  <dcterms:modified xsi:type="dcterms:W3CDTF">2019-04-05T10:32:00Z</dcterms:modified>
</cp:coreProperties>
</file>